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DC6" w:rsidRDefault="00404DC6" w:rsidP="002D4F68">
      <w:pPr>
        <w:pStyle w:val="af5"/>
        <w:jc w:val="left"/>
        <w:rPr>
          <w:sz w:val="28"/>
          <w:szCs w:val="28"/>
        </w:rPr>
      </w:pPr>
      <w:r>
        <w:rPr>
          <w:noProof/>
          <w:sz w:val="28"/>
          <w:szCs w:val="28"/>
        </w:rPr>
        <w:drawing>
          <wp:anchor distT="0" distB="0" distL="25400" distR="25400" simplePos="0" relativeHeight="251660288" behindDoc="0" locked="0" layoutInCell="1" allowOverlap="1">
            <wp:simplePos x="0" y="0"/>
            <wp:positionH relativeFrom="page">
              <wp:posOffset>3705225</wp:posOffset>
            </wp:positionH>
            <wp:positionV relativeFrom="paragraph">
              <wp:posOffset>74295</wp:posOffset>
            </wp:positionV>
            <wp:extent cx="803910" cy="1028700"/>
            <wp:effectExtent l="1905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20000" contrast="60000"/>
                    </a:blip>
                    <a:srcRect/>
                    <a:stretch>
                      <a:fillRect/>
                    </a:stretch>
                  </pic:blipFill>
                  <pic:spPr bwMode="auto">
                    <a:xfrm>
                      <a:off x="0" y="0"/>
                      <a:ext cx="803910" cy="1028700"/>
                    </a:xfrm>
                    <a:prstGeom prst="rect">
                      <a:avLst/>
                    </a:prstGeom>
                    <a:noFill/>
                  </pic:spPr>
                </pic:pic>
              </a:graphicData>
            </a:graphic>
          </wp:anchor>
        </w:drawing>
      </w:r>
    </w:p>
    <w:p w:rsidR="00404DC6" w:rsidRPr="0083743C" w:rsidRDefault="00404DC6" w:rsidP="00404DC6">
      <w:pPr>
        <w:tabs>
          <w:tab w:val="left" w:pos="4680"/>
        </w:tabs>
        <w:jc w:val="center"/>
        <w:rPr>
          <w:b/>
        </w:rPr>
      </w:pPr>
      <w:r w:rsidRPr="0083743C">
        <w:rPr>
          <w:b/>
        </w:rPr>
        <w:t>СОВЕТ  ДЕПУТАТОВ</w:t>
      </w:r>
    </w:p>
    <w:p w:rsidR="00404DC6" w:rsidRPr="0083743C" w:rsidRDefault="00404DC6" w:rsidP="00404DC6">
      <w:pPr>
        <w:tabs>
          <w:tab w:val="left" w:pos="4680"/>
        </w:tabs>
        <w:jc w:val="center"/>
        <w:rPr>
          <w:b/>
        </w:rPr>
      </w:pPr>
      <w:r w:rsidRPr="0083743C">
        <w:rPr>
          <w:b/>
        </w:rPr>
        <w:t>СИМСКОГО ГОРОДСКОГО ПОСЕЛЕНИЯ</w:t>
      </w:r>
    </w:p>
    <w:p w:rsidR="00404DC6" w:rsidRPr="0083743C" w:rsidRDefault="00404DC6" w:rsidP="00404DC6">
      <w:pPr>
        <w:tabs>
          <w:tab w:val="left" w:pos="4680"/>
        </w:tabs>
        <w:jc w:val="center"/>
        <w:rPr>
          <w:b/>
        </w:rPr>
      </w:pPr>
      <w:r w:rsidRPr="0083743C">
        <w:rPr>
          <w:b/>
        </w:rPr>
        <w:t>АШИНСКОГО РАЙОНА ЧЕЛЯБИНСКОЙ ОБЛАСТИ</w:t>
      </w:r>
    </w:p>
    <w:p w:rsidR="00404DC6" w:rsidRPr="0083743C" w:rsidRDefault="00404DC6" w:rsidP="00404DC6">
      <w:pPr>
        <w:jc w:val="center"/>
        <w:rPr>
          <w:u w:val="single"/>
        </w:rPr>
      </w:pPr>
      <w:smartTag w:uri="urn:schemas-microsoft-com:office:smarttags" w:element="metricconverter">
        <w:smartTagPr>
          <w:attr w:name="ProductID" w:val="456020, г"/>
        </w:smartTagPr>
        <w:r w:rsidRPr="0083743C">
          <w:rPr>
            <w:u w:val="single"/>
          </w:rPr>
          <w:t>456020, г</w:t>
        </w:r>
      </w:smartTag>
      <w:r w:rsidRPr="0083743C">
        <w:rPr>
          <w:u w:val="single"/>
        </w:rPr>
        <w:t>. Сим, Челябинской области, ул. Свердлова,1 тел./факс (35159) 7-92-10</w:t>
      </w:r>
    </w:p>
    <w:p w:rsidR="00404DC6" w:rsidRPr="004F7AB5" w:rsidRDefault="00404DC6" w:rsidP="00404DC6">
      <w:pPr>
        <w:jc w:val="center"/>
        <w:rPr>
          <w:rFonts w:ascii="Arial" w:hAnsi="Arial"/>
          <w:b/>
        </w:rPr>
      </w:pPr>
    </w:p>
    <w:p w:rsidR="002D4F68" w:rsidRPr="005F08D0" w:rsidRDefault="002D4F68" w:rsidP="002D4F68">
      <w:pPr>
        <w:pStyle w:val="3"/>
        <w:jc w:val="center"/>
        <w:rPr>
          <w:sz w:val="28"/>
          <w:szCs w:val="28"/>
        </w:rPr>
      </w:pPr>
      <w:r w:rsidRPr="005F08D0">
        <w:rPr>
          <w:b/>
          <w:sz w:val="28"/>
          <w:szCs w:val="28"/>
        </w:rPr>
        <w:t>РЕШЕНИЕ  №</w:t>
      </w:r>
      <w:r>
        <w:rPr>
          <w:b/>
          <w:sz w:val="28"/>
          <w:szCs w:val="28"/>
        </w:rPr>
        <w:t xml:space="preserve"> 95</w:t>
      </w:r>
    </w:p>
    <w:p w:rsidR="002D4F68" w:rsidRDefault="002D4F68" w:rsidP="002D4F68"/>
    <w:p w:rsidR="002D4F68" w:rsidRPr="005F08D0" w:rsidRDefault="002D4F68" w:rsidP="002D4F68">
      <w:pPr>
        <w:rPr>
          <w:b/>
        </w:rPr>
      </w:pPr>
      <w:r>
        <w:rPr>
          <w:b/>
        </w:rPr>
        <w:t>о</w:t>
      </w:r>
      <w:r w:rsidRPr="005F08D0">
        <w:rPr>
          <w:b/>
        </w:rPr>
        <w:t xml:space="preserve">т  </w:t>
      </w:r>
      <w:r>
        <w:rPr>
          <w:b/>
        </w:rPr>
        <w:t>18</w:t>
      </w:r>
      <w:r w:rsidRPr="005F08D0">
        <w:rPr>
          <w:b/>
        </w:rPr>
        <w:t xml:space="preserve">  </w:t>
      </w:r>
      <w:r>
        <w:rPr>
          <w:b/>
        </w:rPr>
        <w:t>феврал</w:t>
      </w:r>
      <w:r w:rsidRPr="005F08D0">
        <w:rPr>
          <w:b/>
        </w:rPr>
        <w:t>я  20</w:t>
      </w:r>
      <w:r>
        <w:rPr>
          <w:b/>
        </w:rPr>
        <w:t>22</w:t>
      </w:r>
      <w:r w:rsidRPr="005F08D0">
        <w:rPr>
          <w:b/>
        </w:rPr>
        <w:t xml:space="preserve">г.   </w:t>
      </w:r>
    </w:p>
    <w:p w:rsidR="006B55BB" w:rsidRDefault="006B55BB">
      <w:pPr>
        <w:widowControl/>
        <w:ind w:right="5386"/>
        <w:jc w:val="both"/>
        <w:textAlignment w:val="auto"/>
        <w:rPr>
          <w:rFonts w:ascii="Times New Roman" w:eastAsia="Droid Sans Fallback" w:hAnsi="Times New Roman" w:cs="Times New Roman"/>
        </w:rPr>
      </w:pPr>
    </w:p>
    <w:p w:rsidR="006B55BB" w:rsidRDefault="006B55BB">
      <w:pPr>
        <w:widowControl/>
        <w:ind w:right="4252"/>
        <w:jc w:val="both"/>
        <w:textAlignment w:val="auto"/>
        <w:rPr>
          <w:rFonts w:ascii="Times New Roman" w:eastAsia="Droid Sans Fallback" w:hAnsi="Times New Roman" w:cs="Times New Roman"/>
        </w:rPr>
      </w:pPr>
    </w:p>
    <w:p w:rsidR="006B55BB" w:rsidRDefault="003F39A4">
      <w:pPr>
        <w:widowControl/>
        <w:jc w:val="both"/>
        <w:textAlignment w:val="auto"/>
        <w:rPr>
          <w:rFonts w:eastAsia="Droid Sans Fallback"/>
        </w:rPr>
      </w:pPr>
      <w:r>
        <w:rPr>
          <w:rFonts w:ascii="Times New Roman" w:hAnsi="Times New Roman" w:cs="Times New Roman"/>
          <w:b/>
        </w:rPr>
        <w:t xml:space="preserve">         </w:t>
      </w:r>
      <w:r>
        <w:rPr>
          <w:rFonts w:ascii="Times New Roman" w:eastAsia="Droid Sans Fallback" w:hAnsi="Times New Roman" w:cs="Times New Roman"/>
        </w:rPr>
        <w:t xml:space="preserve">В соответствии с Бюджетным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Законом Челябинской области </w:t>
      </w:r>
      <w:proofErr w:type="gramStart"/>
      <w:r>
        <w:rPr>
          <w:rFonts w:ascii="Times New Roman" w:eastAsia="Droid Sans Fallback" w:hAnsi="Times New Roman" w:cs="Times New Roman"/>
        </w:rPr>
        <w:t>от</w:t>
      </w:r>
      <w:proofErr w:type="gramEnd"/>
      <w:r>
        <w:rPr>
          <w:rFonts w:ascii="Times New Roman" w:eastAsia="Droid Sans Fallback" w:hAnsi="Times New Roman" w:cs="Times New Roman"/>
        </w:rPr>
        <w:t xml:space="preserve">  </w:t>
      </w:r>
    </w:p>
    <w:p w:rsidR="006B55BB" w:rsidRDefault="003F39A4">
      <w:pPr>
        <w:widowControl/>
        <w:jc w:val="both"/>
        <w:textAlignment w:val="auto"/>
        <w:rPr>
          <w:rFonts w:eastAsia="Droid Sans Fallback"/>
        </w:rPr>
      </w:pPr>
      <w:r>
        <w:rPr>
          <w:rFonts w:ascii="Times New Roman" w:eastAsia="Droid Sans Fallback" w:hAnsi="Times New Roman" w:cs="Times New Roman"/>
        </w:rPr>
        <w:t>22 декабря 2020 года N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w:t>
      </w:r>
    </w:p>
    <w:p w:rsidR="006B55BB" w:rsidRDefault="006B55BB">
      <w:pPr>
        <w:widowControl/>
        <w:textAlignment w:val="auto"/>
        <w:rPr>
          <w:rFonts w:ascii="Times New Roman" w:eastAsia="Droid Sans Fallback" w:hAnsi="Times New Roman" w:cs="Times New Roman"/>
        </w:rPr>
      </w:pPr>
    </w:p>
    <w:p w:rsidR="006B55BB" w:rsidRDefault="003F39A4">
      <w:pPr>
        <w:widowControl/>
        <w:ind w:left="-709" w:firstLine="540"/>
        <w:jc w:val="center"/>
        <w:textAlignment w:val="auto"/>
        <w:rPr>
          <w:rFonts w:ascii="Times New Roman" w:eastAsia="Droid Sans Fallback" w:hAnsi="Times New Roman" w:cs="Times New Roman"/>
          <w:b/>
        </w:rPr>
      </w:pPr>
      <w:r>
        <w:rPr>
          <w:rFonts w:ascii="Times New Roman" w:eastAsia="Droid Sans Fallback" w:hAnsi="Times New Roman" w:cs="Times New Roman"/>
        </w:rPr>
        <w:t xml:space="preserve">Собрание депутатов Симского городского поселения </w:t>
      </w:r>
      <w:r>
        <w:rPr>
          <w:rFonts w:ascii="Times New Roman" w:eastAsia="Droid Sans Fallback" w:hAnsi="Times New Roman" w:cs="Times New Roman"/>
          <w:b/>
        </w:rPr>
        <w:t>РЕШАЕТ:</w:t>
      </w:r>
    </w:p>
    <w:p w:rsidR="006B55BB" w:rsidRDefault="006B55BB">
      <w:pPr>
        <w:widowControl/>
        <w:jc w:val="both"/>
        <w:textAlignment w:val="auto"/>
        <w:rPr>
          <w:rFonts w:ascii="Times New Roman" w:eastAsia="Droid Sans Fallback" w:hAnsi="Times New Roman" w:cs="Times New Roman"/>
        </w:rPr>
      </w:pPr>
    </w:p>
    <w:p w:rsidR="006B55BB" w:rsidRDefault="003F39A4">
      <w:pPr>
        <w:widowControl/>
        <w:jc w:val="both"/>
        <w:textAlignment w:val="auto"/>
        <w:rPr>
          <w:rFonts w:eastAsia="Droid Sans Fallback"/>
        </w:rPr>
      </w:pPr>
      <w:r>
        <w:rPr>
          <w:rFonts w:ascii="Times New Roman" w:eastAsia="Droid Sans Fallback" w:hAnsi="Times New Roman" w:cs="Times New Roman"/>
        </w:rPr>
        <w:tab/>
        <w:t>1.  Утвердить прилагаемое Положение о реализации инициативных проектов в Симском городском поселении.</w:t>
      </w:r>
    </w:p>
    <w:p w:rsidR="006B55BB" w:rsidRDefault="003F39A4">
      <w:pPr>
        <w:widowControl/>
        <w:jc w:val="both"/>
        <w:textAlignment w:val="auto"/>
        <w:rPr>
          <w:rFonts w:eastAsia="Droid Sans Fallback"/>
        </w:rPr>
      </w:pPr>
      <w:r>
        <w:rPr>
          <w:rFonts w:ascii="Times New Roman" w:eastAsia="Droid Sans Fallback" w:hAnsi="Times New Roman" w:cs="Times New Roman"/>
        </w:rPr>
        <w:tab/>
        <w:t xml:space="preserve">2. Признать утратившим силу решение Собрания депутатов </w:t>
      </w:r>
      <w:r w:rsidR="00404DC6">
        <w:rPr>
          <w:rFonts w:ascii="Times New Roman" w:eastAsia="Droid Sans Fallback" w:hAnsi="Times New Roman" w:cs="Times New Roman"/>
        </w:rPr>
        <w:t>Симского городского поселения</w:t>
      </w:r>
      <w:r>
        <w:rPr>
          <w:rFonts w:ascii="Times New Roman" w:eastAsia="Droid Sans Fallback" w:hAnsi="Times New Roman" w:cs="Times New Roman"/>
        </w:rPr>
        <w:t xml:space="preserve"> от 28.12.2020 № 31 «Об утверждении Положения о реализации инициативных проектов в Симском городском поселении».</w:t>
      </w:r>
    </w:p>
    <w:p w:rsidR="006B55BB" w:rsidRDefault="003F39A4">
      <w:pPr>
        <w:widowControl/>
        <w:jc w:val="both"/>
        <w:textAlignment w:val="auto"/>
        <w:rPr>
          <w:rFonts w:ascii="Times New Roman" w:eastAsia="Droid Sans Fallback" w:hAnsi="Times New Roman" w:cs="Times New Roman"/>
        </w:rPr>
      </w:pPr>
      <w:r>
        <w:rPr>
          <w:rFonts w:ascii="Times New Roman" w:eastAsia="Droid Sans Fallback" w:hAnsi="Times New Roman" w:cs="Times New Roman"/>
        </w:rPr>
        <w:tab/>
        <w:t>3.   Настоящее решение вступает в силу со дня подписания и распространяется на правоотношения, возникшие с 1 января 2022 года.</w:t>
      </w:r>
    </w:p>
    <w:p w:rsidR="006B55BB" w:rsidRDefault="003F39A4">
      <w:pPr>
        <w:widowControl/>
        <w:jc w:val="both"/>
        <w:textAlignment w:val="auto"/>
        <w:rPr>
          <w:rFonts w:ascii="Times New Roman" w:eastAsia="Droid Sans Fallback" w:hAnsi="Times New Roman" w:cs="Times New Roman"/>
        </w:rPr>
      </w:pPr>
      <w:r>
        <w:rPr>
          <w:rFonts w:ascii="Times New Roman" w:eastAsia="Droid Sans Fallback" w:hAnsi="Times New Roman" w:cs="Times New Roman"/>
        </w:rPr>
        <w:tab/>
        <w:t>4.   Контроль исполнения настоящего решения возложить на постоянную комиссию Собрания депутатов Симского городского поселения по бюджету, экономической политики и налогам.</w:t>
      </w:r>
    </w:p>
    <w:p w:rsidR="006B55BB" w:rsidRDefault="003F39A4">
      <w:pPr>
        <w:widowControl/>
        <w:ind w:right="-39"/>
        <w:jc w:val="both"/>
        <w:textAlignment w:val="auto"/>
        <w:rPr>
          <w:rFonts w:eastAsia="Droid Sans Fallback"/>
        </w:rPr>
      </w:pPr>
      <w:r>
        <w:rPr>
          <w:rFonts w:ascii="Times New Roman" w:eastAsia="Droid Sans Fallback" w:hAnsi="Times New Roman" w:cs="Times New Roman"/>
        </w:rPr>
        <w:tab/>
        <w:t xml:space="preserve">5. </w:t>
      </w:r>
      <w:r w:rsidRPr="00B16E4F">
        <w:rPr>
          <w:rFonts w:ascii="Times New Roman" w:eastAsia="Droid Sans Fallback" w:hAnsi="Times New Roman" w:cs="Times New Roman"/>
        </w:rPr>
        <w:t>Настоящее решение подлежит опубликованию в газете «Стальная искра»,</w:t>
      </w:r>
      <w:r>
        <w:rPr>
          <w:rFonts w:ascii="Times New Roman" w:eastAsia="Droid Sans Fallback" w:hAnsi="Times New Roman" w:cs="Times New Roman"/>
        </w:rPr>
        <w:t xml:space="preserve"> размещению на официальном сайте Симского городского поселения </w:t>
      </w:r>
      <w:r w:rsidRPr="003F39A4">
        <w:t>http://www.gorodsim.ru/</w:t>
      </w:r>
      <w:r>
        <w:rPr>
          <w:rFonts w:ascii="Times New Roman" w:eastAsia="Droid Sans Fallback" w:hAnsi="Times New Roman" w:cs="Times New Roman"/>
        </w:rPr>
        <w:t>, а также обнародованию на информационном стенде Администрации Симского городского поселения.</w:t>
      </w:r>
    </w:p>
    <w:p w:rsidR="006B55BB" w:rsidRDefault="003F39A4">
      <w:pPr>
        <w:widowControl/>
        <w:textAlignment w:val="auto"/>
        <w:rPr>
          <w:rFonts w:ascii="Times New Roman" w:eastAsia="Droid Sans Fallback" w:hAnsi="Times New Roman" w:cs="Times New Roman"/>
        </w:rPr>
      </w:pPr>
      <w:r>
        <w:rPr>
          <w:rFonts w:ascii="Times New Roman" w:eastAsia="Droid Sans Fallback" w:hAnsi="Times New Roman" w:cs="Times New Roman"/>
        </w:rPr>
        <w:t xml:space="preserve"> </w:t>
      </w:r>
    </w:p>
    <w:p w:rsidR="006B55BB" w:rsidRDefault="006B55BB">
      <w:pPr>
        <w:widowControl/>
        <w:textAlignment w:val="auto"/>
        <w:rPr>
          <w:rFonts w:ascii="Times New Roman" w:eastAsia="Droid Sans Fallback" w:hAnsi="Times New Roman" w:cs="Times New Roman"/>
        </w:rPr>
      </w:pPr>
    </w:p>
    <w:p w:rsidR="006B55BB" w:rsidRDefault="006B55BB">
      <w:pPr>
        <w:widowControl/>
        <w:textAlignment w:val="auto"/>
        <w:rPr>
          <w:rFonts w:ascii="Times New Roman" w:eastAsia="Droid Sans Fallback" w:hAnsi="Times New Roman" w:cs="Times New Roman"/>
        </w:rPr>
      </w:pPr>
    </w:p>
    <w:p w:rsidR="006B55BB" w:rsidRDefault="003F39A4">
      <w:pPr>
        <w:widowControl/>
        <w:textAlignment w:val="auto"/>
        <w:rPr>
          <w:rFonts w:ascii="Times New Roman" w:eastAsia="Droid Sans Fallback" w:hAnsi="Times New Roman" w:cs="Times New Roman"/>
        </w:rPr>
      </w:pPr>
      <w:r>
        <w:rPr>
          <w:rFonts w:ascii="Times New Roman" w:eastAsia="Droid Sans Fallback" w:hAnsi="Times New Roman" w:cs="Times New Roman"/>
        </w:rPr>
        <w:t xml:space="preserve">Председатель Собрания </w:t>
      </w:r>
      <w:r>
        <w:rPr>
          <w:rFonts w:ascii="Times New Roman" w:eastAsia="Droid Sans Fallback" w:hAnsi="Times New Roman" w:cs="Times New Roman"/>
        </w:rPr>
        <w:tab/>
      </w:r>
      <w:r>
        <w:rPr>
          <w:rFonts w:ascii="Times New Roman" w:eastAsia="Droid Sans Fallback" w:hAnsi="Times New Roman" w:cs="Times New Roman"/>
        </w:rPr>
        <w:tab/>
      </w:r>
      <w:r>
        <w:rPr>
          <w:rFonts w:ascii="Times New Roman" w:eastAsia="Droid Sans Fallback" w:hAnsi="Times New Roman" w:cs="Times New Roman"/>
        </w:rPr>
        <w:tab/>
      </w:r>
      <w:r>
        <w:rPr>
          <w:rFonts w:ascii="Times New Roman" w:eastAsia="Droid Sans Fallback" w:hAnsi="Times New Roman" w:cs="Times New Roman"/>
        </w:rPr>
        <w:tab/>
      </w:r>
      <w:r>
        <w:rPr>
          <w:rFonts w:ascii="Times New Roman" w:eastAsia="Droid Sans Fallback" w:hAnsi="Times New Roman" w:cs="Times New Roman"/>
        </w:rPr>
        <w:tab/>
      </w:r>
      <w:r>
        <w:rPr>
          <w:rFonts w:ascii="Times New Roman" w:eastAsia="Droid Sans Fallback" w:hAnsi="Times New Roman" w:cs="Times New Roman"/>
        </w:rPr>
        <w:tab/>
      </w:r>
      <w:r>
        <w:rPr>
          <w:rFonts w:ascii="Times New Roman" w:eastAsia="Droid Sans Fallback" w:hAnsi="Times New Roman" w:cs="Times New Roman"/>
        </w:rPr>
        <w:tab/>
        <w:t>В.Я.Заико</w:t>
      </w:r>
    </w:p>
    <w:p w:rsidR="006B55BB" w:rsidRDefault="003F39A4">
      <w:pPr>
        <w:widowControl/>
        <w:textAlignment w:val="auto"/>
        <w:rPr>
          <w:rFonts w:ascii="Times New Roman" w:eastAsia="Droid Sans Fallback" w:hAnsi="Times New Roman" w:cs="Times New Roman"/>
          <w:sz w:val="16"/>
          <w:szCs w:val="16"/>
        </w:rPr>
      </w:pPr>
      <w:r>
        <w:rPr>
          <w:rFonts w:ascii="Times New Roman" w:eastAsia="Droid Sans Fallback" w:hAnsi="Times New Roman" w:cs="Times New Roman"/>
          <w:sz w:val="16"/>
          <w:szCs w:val="16"/>
        </w:rPr>
        <w:tab/>
      </w:r>
      <w:r>
        <w:rPr>
          <w:rFonts w:ascii="Times New Roman" w:eastAsia="Droid Sans Fallback" w:hAnsi="Times New Roman" w:cs="Times New Roman"/>
          <w:sz w:val="16"/>
          <w:szCs w:val="16"/>
        </w:rPr>
        <w:tab/>
      </w:r>
      <w:r>
        <w:rPr>
          <w:rFonts w:ascii="Times New Roman" w:eastAsia="Droid Sans Fallback" w:hAnsi="Times New Roman" w:cs="Times New Roman"/>
          <w:sz w:val="16"/>
          <w:szCs w:val="16"/>
        </w:rPr>
        <w:tab/>
      </w:r>
      <w:r>
        <w:rPr>
          <w:rFonts w:ascii="Times New Roman" w:eastAsia="Droid Sans Fallback" w:hAnsi="Times New Roman" w:cs="Times New Roman"/>
          <w:sz w:val="16"/>
          <w:szCs w:val="16"/>
        </w:rPr>
        <w:tab/>
      </w:r>
      <w:r>
        <w:rPr>
          <w:rFonts w:ascii="Times New Roman" w:eastAsia="Droid Sans Fallback" w:hAnsi="Times New Roman" w:cs="Times New Roman"/>
          <w:sz w:val="16"/>
          <w:szCs w:val="16"/>
        </w:rPr>
        <w:tab/>
      </w:r>
      <w:r>
        <w:rPr>
          <w:rFonts w:ascii="Times New Roman" w:eastAsia="Droid Sans Fallback" w:hAnsi="Times New Roman" w:cs="Times New Roman"/>
          <w:sz w:val="16"/>
          <w:szCs w:val="16"/>
        </w:rPr>
        <w:tab/>
      </w:r>
      <w:r>
        <w:rPr>
          <w:rFonts w:ascii="Times New Roman" w:eastAsia="Droid Sans Fallback" w:hAnsi="Times New Roman" w:cs="Times New Roman"/>
          <w:sz w:val="16"/>
          <w:szCs w:val="16"/>
        </w:rPr>
        <w:tab/>
      </w:r>
      <w:r>
        <w:rPr>
          <w:rFonts w:ascii="Times New Roman" w:eastAsia="Droid Sans Fallback" w:hAnsi="Times New Roman" w:cs="Times New Roman"/>
          <w:sz w:val="16"/>
          <w:szCs w:val="16"/>
        </w:rPr>
        <w:tab/>
      </w:r>
      <w:r>
        <w:rPr>
          <w:rFonts w:ascii="Times New Roman" w:eastAsia="Droid Sans Fallback" w:hAnsi="Times New Roman" w:cs="Times New Roman"/>
          <w:sz w:val="16"/>
          <w:szCs w:val="16"/>
        </w:rPr>
        <w:tab/>
      </w:r>
      <w:r>
        <w:rPr>
          <w:rFonts w:ascii="Times New Roman" w:eastAsia="Droid Sans Fallback" w:hAnsi="Times New Roman" w:cs="Times New Roman"/>
          <w:sz w:val="16"/>
          <w:szCs w:val="16"/>
        </w:rPr>
        <w:tab/>
        <w:t>16.03.2022</w:t>
      </w:r>
    </w:p>
    <w:p w:rsidR="006B55BB" w:rsidRDefault="006B55BB">
      <w:pPr>
        <w:widowControl/>
        <w:textAlignment w:val="auto"/>
        <w:rPr>
          <w:rFonts w:ascii="Times New Roman" w:eastAsia="Droid Sans Fallback" w:hAnsi="Times New Roman" w:cs="Times New Roman"/>
        </w:rPr>
      </w:pPr>
    </w:p>
    <w:p w:rsidR="006B55BB" w:rsidRDefault="006B55BB">
      <w:pPr>
        <w:widowControl/>
        <w:textAlignment w:val="auto"/>
        <w:rPr>
          <w:rFonts w:ascii="Times New Roman" w:eastAsia="Droid Sans Fallback" w:hAnsi="Times New Roman" w:cs="Times New Roman"/>
        </w:rPr>
      </w:pPr>
    </w:p>
    <w:p w:rsidR="006B55BB" w:rsidRDefault="003F39A4">
      <w:pPr>
        <w:keepLines/>
        <w:widowControl/>
        <w:tabs>
          <w:tab w:val="left" w:pos="7020"/>
        </w:tabs>
        <w:textAlignment w:val="auto"/>
        <w:outlineLvl w:val="5"/>
        <w:rPr>
          <w:rFonts w:ascii="Times New Roman" w:hAnsi="Times New Roman" w:cs="Times New Roman"/>
          <w:b/>
          <w:bCs/>
          <w:color w:val="000000"/>
          <w:lang w:bidi="ar-SA"/>
        </w:rPr>
      </w:pPr>
      <w:r>
        <w:rPr>
          <w:rFonts w:ascii="Times New Roman" w:hAnsi="Times New Roman" w:cs="Times New Roman"/>
          <w:bCs/>
          <w:color w:val="000000"/>
          <w:lang w:bidi="ar-SA"/>
        </w:rPr>
        <w:t xml:space="preserve">Глава Симского городского поселения                                           </w:t>
      </w:r>
      <w:r>
        <w:rPr>
          <w:rFonts w:ascii="Times New Roman" w:hAnsi="Times New Roman" w:cs="Times New Roman"/>
          <w:bCs/>
          <w:color w:val="000000"/>
          <w:lang w:bidi="ar-SA"/>
        </w:rPr>
        <w:tab/>
        <w:t xml:space="preserve"> Р.Р.Гафаров</w:t>
      </w:r>
    </w:p>
    <w:p w:rsidR="006B55BB" w:rsidRDefault="003F39A4">
      <w:pPr>
        <w:widowControl/>
        <w:textAlignment w:val="auto"/>
        <w:rPr>
          <w:rFonts w:ascii="Times New Roman" w:eastAsia="Droid Sans Fallback" w:hAnsi="Times New Roman" w:cs="Times New Roman"/>
          <w:sz w:val="16"/>
          <w:szCs w:val="16"/>
        </w:rPr>
      </w:pPr>
      <w:r>
        <w:rPr>
          <w:rFonts w:ascii="Times New Roman" w:eastAsia="Droid Sans Fallback" w:hAnsi="Times New Roman" w:cs="Times New Roman"/>
          <w:sz w:val="16"/>
          <w:szCs w:val="16"/>
        </w:rPr>
        <w:tab/>
      </w:r>
      <w:r>
        <w:rPr>
          <w:rFonts w:ascii="Times New Roman" w:eastAsia="Droid Sans Fallback" w:hAnsi="Times New Roman" w:cs="Times New Roman"/>
          <w:sz w:val="16"/>
          <w:szCs w:val="16"/>
        </w:rPr>
        <w:tab/>
      </w:r>
      <w:r>
        <w:rPr>
          <w:rFonts w:ascii="Times New Roman" w:eastAsia="Droid Sans Fallback" w:hAnsi="Times New Roman" w:cs="Times New Roman"/>
          <w:sz w:val="16"/>
          <w:szCs w:val="16"/>
        </w:rPr>
        <w:tab/>
      </w:r>
      <w:r>
        <w:rPr>
          <w:rFonts w:ascii="Times New Roman" w:eastAsia="Droid Sans Fallback" w:hAnsi="Times New Roman" w:cs="Times New Roman"/>
          <w:sz w:val="16"/>
          <w:szCs w:val="16"/>
        </w:rPr>
        <w:tab/>
      </w:r>
      <w:r>
        <w:rPr>
          <w:rFonts w:ascii="Times New Roman" w:eastAsia="Droid Sans Fallback" w:hAnsi="Times New Roman" w:cs="Times New Roman"/>
          <w:sz w:val="16"/>
          <w:szCs w:val="16"/>
        </w:rPr>
        <w:tab/>
      </w:r>
      <w:r>
        <w:rPr>
          <w:rFonts w:ascii="Times New Roman" w:eastAsia="Droid Sans Fallback" w:hAnsi="Times New Roman" w:cs="Times New Roman"/>
          <w:sz w:val="16"/>
          <w:szCs w:val="16"/>
        </w:rPr>
        <w:tab/>
      </w:r>
      <w:r>
        <w:rPr>
          <w:rFonts w:ascii="Times New Roman" w:eastAsia="Droid Sans Fallback" w:hAnsi="Times New Roman" w:cs="Times New Roman"/>
          <w:sz w:val="16"/>
          <w:szCs w:val="16"/>
        </w:rPr>
        <w:tab/>
      </w:r>
      <w:r>
        <w:rPr>
          <w:rFonts w:ascii="Times New Roman" w:eastAsia="Droid Sans Fallback" w:hAnsi="Times New Roman" w:cs="Times New Roman"/>
          <w:sz w:val="16"/>
          <w:szCs w:val="16"/>
        </w:rPr>
        <w:tab/>
      </w:r>
      <w:r>
        <w:rPr>
          <w:rFonts w:ascii="Times New Roman" w:eastAsia="Droid Sans Fallback" w:hAnsi="Times New Roman" w:cs="Times New Roman"/>
          <w:sz w:val="16"/>
          <w:szCs w:val="16"/>
        </w:rPr>
        <w:tab/>
      </w:r>
      <w:r>
        <w:rPr>
          <w:rFonts w:ascii="Times New Roman" w:eastAsia="Droid Sans Fallback" w:hAnsi="Times New Roman" w:cs="Times New Roman"/>
          <w:sz w:val="16"/>
          <w:szCs w:val="16"/>
        </w:rPr>
        <w:tab/>
        <w:t>16.03.2022</w:t>
      </w:r>
    </w:p>
    <w:p w:rsidR="006B55BB" w:rsidRDefault="006B55BB">
      <w:pPr>
        <w:widowControl/>
        <w:textAlignment w:val="auto"/>
        <w:rPr>
          <w:rFonts w:ascii="Times New Roman" w:eastAsia="Droid Sans Fallback" w:hAnsi="Times New Roman" w:cs="Times New Roman"/>
          <w:sz w:val="26"/>
          <w:szCs w:val="26"/>
        </w:rPr>
      </w:pPr>
    </w:p>
    <w:p w:rsidR="006B55BB" w:rsidRDefault="006B55BB">
      <w:pPr>
        <w:widowControl/>
        <w:textAlignment w:val="auto"/>
        <w:rPr>
          <w:rFonts w:ascii="Times New Roman" w:eastAsia="Droid Sans Fallback" w:hAnsi="Times New Roman" w:cs="Times New Roman"/>
          <w:sz w:val="26"/>
          <w:szCs w:val="26"/>
        </w:rPr>
      </w:pPr>
    </w:p>
    <w:p w:rsidR="002D4F68" w:rsidRDefault="002D4F68">
      <w:pPr>
        <w:widowControl/>
        <w:textAlignment w:val="auto"/>
        <w:rPr>
          <w:rFonts w:ascii="Times New Roman" w:eastAsia="Droid Sans Fallback" w:hAnsi="Times New Roman" w:cs="Times New Roman"/>
          <w:sz w:val="26"/>
          <w:szCs w:val="26"/>
        </w:rPr>
      </w:pPr>
    </w:p>
    <w:p w:rsidR="006B55BB" w:rsidRDefault="003F39A4">
      <w:pPr>
        <w:widowControl/>
        <w:shd w:val="clear" w:color="auto" w:fill="FFFFFF"/>
        <w:jc w:val="right"/>
        <w:rPr>
          <w:rFonts w:ascii="Times New Roman" w:eastAsia="0" w:hAnsi="Times New Roman" w:cs="Times New Roman"/>
          <w:color w:val="000000"/>
          <w:kern w:val="0"/>
          <w:sz w:val="22"/>
          <w:lang w:eastAsia="ar-SA"/>
        </w:rPr>
      </w:pPr>
      <w:r>
        <w:rPr>
          <w:rFonts w:ascii="Times New Roman" w:eastAsia="0" w:hAnsi="Times New Roman" w:cs="Times New Roman"/>
          <w:color w:val="000000"/>
          <w:kern w:val="0"/>
          <w:sz w:val="22"/>
          <w:lang w:eastAsia="ar-SA"/>
        </w:rPr>
        <w:lastRenderedPageBreak/>
        <w:t>Приложение</w:t>
      </w:r>
    </w:p>
    <w:p w:rsidR="006B55BB" w:rsidRDefault="003F39A4">
      <w:pPr>
        <w:widowControl/>
        <w:shd w:val="clear" w:color="auto" w:fill="FFFFFF"/>
        <w:jc w:val="right"/>
        <w:rPr>
          <w:rFonts w:ascii="Calibri" w:eastAsia="0" w:hAnsi="Calibri" w:cs="Calibri"/>
          <w:color w:val="000000"/>
          <w:kern w:val="0"/>
          <w:sz w:val="22"/>
          <w:lang w:eastAsia="ar-SA"/>
        </w:rPr>
      </w:pPr>
      <w:r>
        <w:rPr>
          <w:rFonts w:ascii="Times New Roman" w:eastAsia="0" w:hAnsi="Times New Roman" w:cs="Times New Roman"/>
          <w:color w:val="000000"/>
          <w:kern w:val="0"/>
          <w:sz w:val="22"/>
          <w:lang w:eastAsia="ar-SA"/>
        </w:rPr>
        <w:t xml:space="preserve">к решению Собрания депутатов </w:t>
      </w:r>
      <w:r>
        <w:rPr>
          <w:rFonts w:ascii="Calibri" w:eastAsia="0" w:hAnsi="Calibri" w:cs="Calibri"/>
          <w:color w:val="000000"/>
          <w:kern w:val="0"/>
          <w:sz w:val="22"/>
          <w:lang w:eastAsia="ar-SA"/>
        </w:rPr>
        <w:br/>
      </w:r>
      <w:r>
        <w:rPr>
          <w:rFonts w:ascii="Times New Roman" w:eastAsia="0" w:hAnsi="Times New Roman" w:cs="Times New Roman"/>
          <w:color w:val="000000"/>
          <w:kern w:val="0"/>
          <w:sz w:val="22"/>
          <w:lang w:eastAsia="ar-SA"/>
        </w:rPr>
        <w:t>Симского городского поселения</w:t>
      </w:r>
    </w:p>
    <w:p w:rsidR="006B55BB" w:rsidRDefault="003F39A4">
      <w:pPr>
        <w:pStyle w:val="Standard"/>
        <w:shd w:val="clear" w:color="auto" w:fill="FFFFFF"/>
        <w:spacing w:after="0" w:line="240" w:lineRule="auto"/>
        <w:jc w:val="right"/>
        <w:rPr>
          <w:rFonts w:ascii="Times New Roman" w:hAnsi="Times New Roman" w:cs="Times New Roman"/>
          <w:sz w:val="24"/>
        </w:rPr>
      </w:pPr>
      <w:r>
        <w:rPr>
          <w:rFonts w:ascii="Times New Roman" w:eastAsia="0" w:hAnsi="Times New Roman" w:cs="Times New Roman"/>
          <w:lang w:bidi="hi-IN"/>
        </w:rPr>
        <w:t xml:space="preserve">   от 16.03.2022 № 95</w:t>
      </w:r>
    </w:p>
    <w:p w:rsidR="006B55BB" w:rsidRDefault="006B55BB">
      <w:pPr>
        <w:pStyle w:val="ConsPlusTitle"/>
        <w:rPr>
          <w:rFonts w:ascii="Times New Roman" w:hAnsi="Times New Roman" w:cs="Times New Roman"/>
          <w:sz w:val="24"/>
        </w:rPr>
      </w:pPr>
    </w:p>
    <w:p w:rsidR="006B55BB" w:rsidRDefault="003F39A4">
      <w:pPr>
        <w:pStyle w:val="ConsPlusTitle"/>
        <w:jc w:val="center"/>
        <w:rPr>
          <w:rFonts w:ascii="Times New Roman" w:hAnsi="Times New Roman" w:cs="Times New Roman"/>
          <w:sz w:val="24"/>
        </w:rPr>
      </w:pPr>
      <w:r>
        <w:rPr>
          <w:rFonts w:ascii="Times New Roman" w:hAnsi="Times New Roman" w:cs="Times New Roman"/>
          <w:sz w:val="24"/>
        </w:rPr>
        <w:t>Положение</w:t>
      </w:r>
    </w:p>
    <w:p w:rsidR="006B55BB" w:rsidRDefault="003F39A4">
      <w:pPr>
        <w:pStyle w:val="ConsPlusTitle"/>
        <w:jc w:val="center"/>
        <w:rPr>
          <w:rFonts w:ascii="Times New Roman" w:hAnsi="Times New Roman" w:cs="Times New Roman"/>
          <w:sz w:val="24"/>
        </w:rPr>
      </w:pPr>
      <w:r>
        <w:rPr>
          <w:rFonts w:ascii="Times New Roman" w:hAnsi="Times New Roman" w:cs="Times New Roman"/>
          <w:sz w:val="24"/>
        </w:rPr>
        <w:t>о реализации инициативных проектов в Симском городском поселении</w:t>
      </w:r>
    </w:p>
    <w:p w:rsidR="006B55BB" w:rsidRDefault="006B55BB">
      <w:pPr>
        <w:pStyle w:val="ConsPlusNormal"/>
        <w:jc w:val="both"/>
        <w:rPr>
          <w:rFonts w:ascii="Times New Roman" w:hAnsi="Times New Roman" w:cs="Times New Roman"/>
          <w:sz w:val="24"/>
        </w:rPr>
      </w:pPr>
    </w:p>
    <w:p w:rsidR="006B55BB" w:rsidRDefault="003F39A4" w:rsidP="007A5512">
      <w:pPr>
        <w:pStyle w:val="ConsPlusTitle"/>
        <w:numPr>
          <w:ilvl w:val="0"/>
          <w:numId w:val="2"/>
        </w:numPr>
        <w:tabs>
          <w:tab w:val="left" w:pos="284"/>
        </w:tabs>
        <w:ind w:left="0" w:firstLine="0"/>
        <w:jc w:val="center"/>
        <w:rPr>
          <w:rFonts w:ascii="Times New Roman" w:hAnsi="Times New Roman" w:cs="Times New Roman"/>
          <w:sz w:val="24"/>
        </w:rPr>
      </w:pPr>
      <w:r>
        <w:rPr>
          <w:rFonts w:ascii="Times New Roman" w:hAnsi="Times New Roman" w:cs="Times New Roman"/>
          <w:sz w:val="24"/>
        </w:rPr>
        <w:t>ОБЩИЕ ПОЛОЖЕНИЯ</w:t>
      </w:r>
    </w:p>
    <w:p w:rsidR="006B55BB" w:rsidRDefault="006B55BB">
      <w:pPr>
        <w:pStyle w:val="ConsPlusNormal"/>
        <w:jc w:val="both"/>
        <w:rPr>
          <w:rFonts w:ascii="Times New Roman" w:hAnsi="Times New Roman" w:cs="Times New Roman"/>
          <w:sz w:val="24"/>
        </w:rPr>
      </w:pPr>
    </w:p>
    <w:p w:rsidR="006B55BB" w:rsidRDefault="003F39A4" w:rsidP="007A5512">
      <w:pPr>
        <w:pStyle w:val="ConsPlusNormal"/>
        <w:numPr>
          <w:ilvl w:val="0"/>
          <w:numId w:val="3"/>
        </w:numPr>
        <w:tabs>
          <w:tab w:val="left" w:pos="1134"/>
        </w:tabs>
        <w:ind w:left="0" w:firstLine="709"/>
        <w:jc w:val="both"/>
        <w:rPr>
          <w:rFonts w:ascii="Times New Roman" w:hAnsi="Times New Roman" w:cs="Times New Roman"/>
          <w:sz w:val="24"/>
        </w:rPr>
      </w:pPr>
      <w:r>
        <w:rPr>
          <w:rFonts w:ascii="Times New Roman" w:hAnsi="Times New Roman" w:cs="Times New Roman"/>
          <w:sz w:val="24"/>
        </w:rPr>
        <w:t>Положение о реализации инициативных проектов в Симском городском поселении (далее – Положение):</w:t>
      </w:r>
    </w:p>
    <w:p w:rsidR="006B55BB" w:rsidRDefault="003F39A4" w:rsidP="007A5512">
      <w:pPr>
        <w:pStyle w:val="ConsPlusNormal"/>
        <w:numPr>
          <w:ilvl w:val="0"/>
          <w:numId w:val="1"/>
        </w:numPr>
        <w:ind w:left="0" w:firstLine="567"/>
        <w:jc w:val="both"/>
        <w:rPr>
          <w:rFonts w:ascii="Times New Roman" w:hAnsi="Times New Roman" w:cs="Times New Roman"/>
          <w:sz w:val="24"/>
        </w:rPr>
      </w:pPr>
      <w:r>
        <w:rPr>
          <w:rFonts w:ascii="Times New Roman" w:hAnsi="Times New Roman" w:cs="Times New Roman"/>
          <w:sz w:val="24"/>
        </w:rPr>
        <w:t xml:space="preserve">устанавливает порядок выдвижения, внесения, обсуждения, рассмотрения инициативных проектов, а также проведения их конкурсного отбора в Симском городском поселении </w:t>
      </w:r>
      <w:r>
        <w:rPr>
          <w:rFonts w:ascii="Times New Roman" w:hAnsi="Times New Roman" w:cs="Times New Roman"/>
          <w:bCs/>
          <w:sz w:val="24"/>
        </w:rPr>
        <w:t>(далее – городское поселение)</w:t>
      </w:r>
      <w:r>
        <w:rPr>
          <w:rFonts w:ascii="Times New Roman" w:hAnsi="Times New Roman" w:cs="Times New Roman"/>
          <w:sz w:val="24"/>
        </w:rPr>
        <w:t>;</w:t>
      </w:r>
    </w:p>
    <w:p w:rsidR="006B55BB" w:rsidRDefault="003F39A4" w:rsidP="007A5512">
      <w:pPr>
        <w:pStyle w:val="ConsPlusNormal"/>
        <w:numPr>
          <w:ilvl w:val="0"/>
          <w:numId w:val="1"/>
        </w:numPr>
        <w:tabs>
          <w:tab w:val="left" w:pos="1134"/>
        </w:tabs>
        <w:ind w:left="0" w:firstLine="567"/>
        <w:jc w:val="both"/>
        <w:rPr>
          <w:rFonts w:ascii="Times New Roman" w:hAnsi="Times New Roman" w:cs="Times New Roman"/>
          <w:sz w:val="24"/>
        </w:rPr>
      </w:pPr>
      <w:r>
        <w:rPr>
          <w:rFonts w:ascii="Times New Roman" w:hAnsi="Times New Roman" w:cs="Times New Roman"/>
          <w:sz w:val="24"/>
        </w:rPr>
        <w:t>определяет порядок формирования и деятельности коллегиального органа (комиссии), на которую возлагается проведение конкурсного отбора инициативных проектов;</w:t>
      </w:r>
    </w:p>
    <w:p w:rsidR="006B55BB" w:rsidRDefault="003F39A4" w:rsidP="007A5512">
      <w:pPr>
        <w:pStyle w:val="ConsPlusNormal"/>
        <w:numPr>
          <w:ilvl w:val="0"/>
          <w:numId w:val="1"/>
        </w:numPr>
        <w:tabs>
          <w:tab w:val="left" w:pos="1134"/>
        </w:tabs>
        <w:ind w:left="0" w:firstLine="567"/>
        <w:jc w:val="both"/>
        <w:rPr>
          <w:rFonts w:ascii="Times New Roman" w:hAnsi="Times New Roman" w:cs="Times New Roman"/>
          <w:sz w:val="24"/>
        </w:rPr>
      </w:pPr>
      <w:r>
        <w:rPr>
          <w:rFonts w:ascii="Times New Roman" w:hAnsi="Times New Roman" w:cs="Times New Roman"/>
          <w:sz w:val="24"/>
        </w:rPr>
        <w:t>определяет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w:t>
      </w:r>
    </w:p>
    <w:p w:rsidR="006B55BB" w:rsidRDefault="003F39A4">
      <w:pPr>
        <w:pStyle w:val="ConsPlusNormal"/>
        <w:tabs>
          <w:tab w:val="left" w:pos="1134"/>
        </w:tabs>
        <w:ind w:firstLine="709"/>
        <w:jc w:val="both"/>
        <w:rPr>
          <w:rFonts w:ascii="Times New Roman" w:hAnsi="Times New Roman" w:cs="Times New Roman"/>
          <w:sz w:val="24"/>
        </w:rPr>
      </w:pPr>
      <w:proofErr w:type="gramStart"/>
      <w:r>
        <w:rPr>
          <w:rFonts w:ascii="Times New Roman" w:hAnsi="Times New Roman" w:cs="Times New Roman"/>
          <w:sz w:val="24"/>
        </w:rPr>
        <w:t>Положение, в соответствии с пунктом 10 статьи 26.1 Федерального закона от 06 октября 2003 года № 131-ФЗ «Об общих принципах организации местного самоуправления в Российской Федерации» (далее – Федеральный закон № 131-ФЗ), не распространяется на инициативные проекты, выдвигаемые для получения финансовой поддержки за счет межбюджетных трансфертов из бюджета Челябинской области, требования к составу сведений, которые должны содержать инициативные проекты, порядок рассмотрения инициативных проектов</w:t>
      </w:r>
      <w:proofErr w:type="gramEnd"/>
      <w:r>
        <w:rPr>
          <w:rFonts w:ascii="Times New Roman" w:hAnsi="Times New Roman" w:cs="Times New Roman"/>
          <w:sz w:val="24"/>
        </w:rPr>
        <w:t>,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Челябинской области.</w:t>
      </w:r>
    </w:p>
    <w:p w:rsidR="006B55BB" w:rsidRDefault="003F39A4" w:rsidP="007A5512">
      <w:pPr>
        <w:pStyle w:val="ConsPlusNormal"/>
        <w:numPr>
          <w:ilvl w:val="0"/>
          <w:numId w:val="4"/>
        </w:numPr>
        <w:tabs>
          <w:tab w:val="left" w:pos="1134"/>
        </w:tabs>
        <w:ind w:left="0" w:firstLine="709"/>
        <w:jc w:val="both"/>
        <w:rPr>
          <w:rFonts w:ascii="Times New Roman" w:hAnsi="Times New Roman" w:cs="Times New Roman"/>
          <w:sz w:val="24"/>
        </w:rPr>
      </w:pPr>
      <w:r>
        <w:rPr>
          <w:rFonts w:ascii="Times New Roman" w:hAnsi="Times New Roman" w:cs="Times New Roman"/>
          <w:sz w:val="24"/>
        </w:rPr>
        <w:t>В Положении используются следующие основные понятия:</w:t>
      </w:r>
    </w:p>
    <w:p w:rsidR="006B55BB" w:rsidRDefault="003F39A4">
      <w:pPr>
        <w:pStyle w:val="ConsPlusNormal"/>
        <w:ind w:firstLine="709"/>
        <w:jc w:val="both"/>
        <w:rPr>
          <w:rFonts w:ascii="Times New Roman" w:hAnsi="Times New Roman" w:cs="Times New Roman"/>
          <w:sz w:val="24"/>
        </w:rPr>
      </w:pPr>
      <w:r>
        <w:rPr>
          <w:rFonts w:ascii="Times New Roman" w:hAnsi="Times New Roman" w:cs="Times New Roman"/>
          <w:sz w:val="24"/>
        </w:rPr>
        <w:t xml:space="preserve">1) инициативные проекты – проекты, разработанные и выдвинутые в соответствии с Положением инициаторами проектов в целях реализации на территории, части </w:t>
      </w:r>
      <w:r w:rsidR="00404DC6">
        <w:rPr>
          <w:rFonts w:ascii="Times New Roman" w:hAnsi="Times New Roman" w:cs="Times New Roman"/>
          <w:sz w:val="24"/>
        </w:rPr>
        <w:t>территории муниципального образования</w:t>
      </w:r>
      <w:r>
        <w:rPr>
          <w:rFonts w:ascii="Times New Roman" w:hAnsi="Times New Roman" w:cs="Times New Roman"/>
          <w:sz w:val="24"/>
        </w:rPr>
        <w:t xml:space="preserve"> мероприятий, имеющих приоритетное значение д</w:t>
      </w:r>
      <w:r w:rsidR="00404DC6">
        <w:rPr>
          <w:rFonts w:ascii="Times New Roman" w:hAnsi="Times New Roman" w:cs="Times New Roman"/>
          <w:sz w:val="24"/>
        </w:rPr>
        <w:t>ля жителей муниципального образования</w:t>
      </w:r>
      <w:r>
        <w:rPr>
          <w:rFonts w:ascii="Times New Roman" w:hAnsi="Times New Roman" w:cs="Times New Roman"/>
          <w:sz w:val="24"/>
        </w:rPr>
        <w:t xml:space="preserve"> или его части, по решению вопросов местного значения или иных вопросов, право решения, которых предоставлено органам местного само</w:t>
      </w:r>
      <w:r w:rsidR="00404DC6">
        <w:rPr>
          <w:rFonts w:ascii="Times New Roman" w:hAnsi="Times New Roman" w:cs="Times New Roman"/>
          <w:sz w:val="24"/>
        </w:rPr>
        <w:t>управления муниципального образования</w:t>
      </w:r>
      <w:r>
        <w:rPr>
          <w:rFonts w:ascii="Times New Roman" w:hAnsi="Times New Roman" w:cs="Times New Roman"/>
          <w:sz w:val="24"/>
        </w:rPr>
        <w:t>;</w:t>
      </w:r>
    </w:p>
    <w:p w:rsidR="006B55BB" w:rsidRDefault="003F39A4">
      <w:pPr>
        <w:pStyle w:val="ConsPlusNormal"/>
        <w:ind w:firstLine="709"/>
        <w:jc w:val="both"/>
        <w:rPr>
          <w:rFonts w:ascii="Times New Roman" w:hAnsi="Times New Roman" w:cs="Times New Roman"/>
          <w:sz w:val="24"/>
        </w:rPr>
      </w:pPr>
      <w:r>
        <w:rPr>
          <w:rFonts w:ascii="Times New Roman" w:hAnsi="Times New Roman" w:cs="Times New Roman"/>
          <w:sz w:val="24"/>
        </w:rPr>
        <w:t>2) инициативные платежи – 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w:t>
      </w:r>
      <w:r w:rsidR="00404DC6">
        <w:rPr>
          <w:rFonts w:ascii="Times New Roman" w:hAnsi="Times New Roman" w:cs="Times New Roman"/>
          <w:sz w:val="24"/>
        </w:rPr>
        <w:t>и в бюджет муниципального образования</w:t>
      </w:r>
      <w:r>
        <w:rPr>
          <w:rFonts w:ascii="Times New Roman" w:hAnsi="Times New Roman" w:cs="Times New Roman"/>
          <w:sz w:val="24"/>
        </w:rPr>
        <w:t xml:space="preserve"> в целях реализации конкретных инициативных проектов;</w:t>
      </w:r>
    </w:p>
    <w:p w:rsidR="006B55BB" w:rsidRDefault="003F39A4">
      <w:pPr>
        <w:pStyle w:val="ConsPlusNormal"/>
        <w:ind w:firstLine="709"/>
        <w:jc w:val="both"/>
        <w:rPr>
          <w:rFonts w:ascii="Times New Roman" w:hAnsi="Times New Roman" w:cs="Times New Roman"/>
          <w:sz w:val="24"/>
        </w:rPr>
      </w:pPr>
      <w:r>
        <w:rPr>
          <w:rFonts w:ascii="Times New Roman" w:hAnsi="Times New Roman" w:cs="Times New Roman"/>
          <w:sz w:val="24"/>
        </w:rPr>
        <w:t xml:space="preserve">3)  комиссия– </w:t>
      </w:r>
      <w:proofErr w:type="gramStart"/>
      <w:r>
        <w:rPr>
          <w:rFonts w:ascii="Times New Roman" w:hAnsi="Times New Roman" w:cs="Times New Roman"/>
          <w:sz w:val="24"/>
        </w:rPr>
        <w:t>ко</w:t>
      </w:r>
      <w:proofErr w:type="gramEnd"/>
      <w:r>
        <w:rPr>
          <w:rFonts w:ascii="Times New Roman" w:hAnsi="Times New Roman" w:cs="Times New Roman"/>
          <w:sz w:val="24"/>
        </w:rPr>
        <w:t xml:space="preserve">ллегиальный орган, созданный в целях проведения конкурсного отбора инициативных проектов, состав которой формируется администрацией </w:t>
      </w:r>
      <w:r w:rsidR="002C6B23">
        <w:rPr>
          <w:rFonts w:ascii="Times New Roman" w:hAnsi="Times New Roman" w:cs="Times New Roman"/>
          <w:sz w:val="24"/>
        </w:rPr>
        <w:t>Симского городского поселения</w:t>
      </w:r>
      <w:r>
        <w:rPr>
          <w:rFonts w:ascii="Times New Roman" w:hAnsi="Times New Roman" w:cs="Times New Roman"/>
          <w:sz w:val="24"/>
        </w:rPr>
        <w:t xml:space="preserve"> </w:t>
      </w:r>
      <w:r>
        <w:rPr>
          <w:rFonts w:ascii="Times New Roman" w:hAnsi="Times New Roman" w:cs="Times New Roman"/>
          <w:bCs/>
          <w:sz w:val="24"/>
        </w:rPr>
        <w:t xml:space="preserve">(далее – </w:t>
      </w:r>
      <w:r w:rsidR="002C6B23">
        <w:rPr>
          <w:rFonts w:ascii="Times New Roman" w:hAnsi="Times New Roman" w:cs="Times New Roman"/>
          <w:bCs/>
          <w:sz w:val="24"/>
        </w:rPr>
        <w:t>местной администрации</w:t>
      </w:r>
      <w:r>
        <w:rPr>
          <w:rFonts w:ascii="Times New Roman" w:hAnsi="Times New Roman" w:cs="Times New Roman"/>
          <w:bCs/>
          <w:sz w:val="24"/>
        </w:rPr>
        <w:t>)</w:t>
      </w:r>
      <w:r>
        <w:rPr>
          <w:rFonts w:ascii="Times New Roman" w:hAnsi="Times New Roman" w:cs="Times New Roman"/>
          <w:sz w:val="24"/>
        </w:rPr>
        <w:t>;</w:t>
      </w:r>
    </w:p>
    <w:p w:rsidR="002C6B23" w:rsidRPr="00832608" w:rsidRDefault="003F39A4" w:rsidP="002C6B23">
      <w:pPr>
        <w:pStyle w:val="ConsPlusNormal"/>
        <w:ind w:firstLine="709"/>
        <w:jc w:val="both"/>
        <w:rPr>
          <w:rFonts w:ascii="Times New Roman" w:hAnsi="Times New Roman" w:cs="Times New Roman"/>
          <w:szCs w:val="22"/>
        </w:rPr>
      </w:pPr>
      <w:r>
        <w:rPr>
          <w:rFonts w:ascii="Times New Roman" w:hAnsi="Times New Roman" w:cs="Times New Roman"/>
          <w:sz w:val="24"/>
        </w:rPr>
        <w:t xml:space="preserve">4) уполномоченный орган </w:t>
      </w:r>
      <w:r w:rsidR="002C6B23">
        <w:rPr>
          <w:rFonts w:ascii="Times New Roman" w:hAnsi="Times New Roman" w:cs="Times New Roman"/>
          <w:sz w:val="24"/>
        </w:rPr>
        <w:t>местной администрации</w:t>
      </w:r>
      <w:r>
        <w:rPr>
          <w:rFonts w:ascii="Times New Roman" w:hAnsi="Times New Roman" w:cs="Times New Roman"/>
          <w:sz w:val="24"/>
        </w:rPr>
        <w:t xml:space="preserve"> – </w:t>
      </w:r>
      <w:r w:rsidR="002C6B23" w:rsidRPr="00832608">
        <w:rPr>
          <w:rFonts w:ascii="Times New Roman" w:hAnsi="Times New Roman" w:cs="Times New Roman"/>
          <w:szCs w:val="22"/>
        </w:rPr>
        <w:t>отраслевой (функциональный) орган местной администрации, ответственный за организацию работы по рассмотрению инициативных проектов, а также за организационно-техническое обеспечение деятельности муниципальной конкурсной комиссии.</w:t>
      </w:r>
    </w:p>
    <w:p w:rsidR="006B55BB" w:rsidRDefault="003F39A4">
      <w:pPr>
        <w:pStyle w:val="ConsPlusNormal"/>
        <w:ind w:firstLine="709"/>
        <w:jc w:val="both"/>
        <w:rPr>
          <w:rFonts w:ascii="Times New Roman" w:hAnsi="Times New Roman" w:cs="Times New Roman"/>
          <w:sz w:val="24"/>
        </w:rPr>
      </w:pPr>
      <w:r>
        <w:rPr>
          <w:rFonts w:ascii="Times New Roman" w:hAnsi="Times New Roman" w:cs="Times New Roman"/>
          <w:sz w:val="24"/>
        </w:rPr>
        <w:t xml:space="preserve">Уполномоченный орган </w:t>
      </w:r>
      <w:r w:rsidR="002C6B23">
        <w:rPr>
          <w:rFonts w:ascii="Times New Roman" w:hAnsi="Times New Roman" w:cs="Times New Roman"/>
          <w:sz w:val="24"/>
        </w:rPr>
        <w:t>местной администрации</w:t>
      </w:r>
      <w:r>
        <w:rPr>
          <w:rFonts w:ascii="Times New Roman" w:hAnsi="Times New Roman" w:cs="Times New Roman"/>
          <w:sz w:val="24"/>
        </w:rPr>
        <w:t xml:space="preserve"> устанавливается правовым актом </w:t>
      </w:r>
      <w:r w:rsidR="002C6B23">
        <w:rPr>
          <w:rFonts w:ascii="Times New Roman" w:hAnsi="Times New Roman" w:cs="Times New Roman"/>
          <w:sz w:val="24"/>
        </w:rPr>
        <w:t>местной администрации</w:t>
      </w:r>
      <w:r>
        <w:rPr>
          <w:rFonts w:ascii="Times New Roman" w:hAnsi="Times New Roman" w:cs="Times New Roman"/>
          <w:sz w:val="24"/>
        </w:rPr>
        <w:t>;</w:t>
      </w:r>
    </w:p>
    <w:p w:rsidR="006B55BB" w:rsidRDefault="003F39A4">
      <w:pPr>
        <w:pStyle w:val="ConsPlusNormal"/>
        <w:ind w:firstLine="709"/>
        <w:jc w:val="both"/>
        <w:rPr>
          <w:rFonts w:ascii="Times New Roman" w:hAnsi="Times New Roman" w:cs="Times New Roman"/>
          <w:sz w:val="24"/>
        </w:rPr>
      </w:pPr>
      <w:r>
        <w:rPr>
          <w:rFonts w:ascii="Times New Roman" w:hAnsi="Times New Roman" w:cs="Times New Roman"/>
          <w:sz w:val="24"/>
        </w:rPr>
        <w:t xml:space="preserve">5) отраслевой (функциональный) орган </w:t>
      </w:r>
      <w:r w:rsidR="002C6B23">
        <w:rPr>
          <w:rFonts w:ascii="Times New Roman" w:hAnsi="Times New Roman" w:cs="Times New Roman"/>
          <w:sz w:val="24"/>
        </w:rPr>
        <w:t>местной администрации</w:t>
      </w:r>
      <w:r>
        <w:rPr>
          <w:rFonts w:ascii="Times New Roman" w:hAnsi="Times New Roman" w:cs="Times New Roman"/>
          <w:sz w:val="24"/>
        </w:rPr>
        <w:t xml:space="preserve"> – структурное </w:t>
      </w:r>
      <w:r>
        <w:rPr>
          <w:rFonts w:ascii="Times New Roman" w:hAnsi="Times New Roman" w:cs="Times New Roman"/>
          <w:sz w:val="24"/>
        </w:rPr>
        <w:lastRenderedPageBreak/>
        <w:t xml:space="preserve">подразделение </w:t>
      </w:r>
      <w:r w:rsidR="002C6B23">
        <w:rPr>
          <w:rFonts w:ascii="Times New Roman" w:hAnsi="Times New Roman" w:cs="Times New Roman"/>
          <w:sz w:val="24"/>
        </w:rPr>
        <w:t>местной администрации</w:t>
      </w:r>
      <w:r>
        <w:rPr>
          <w:rFonts w:ascii="Times New Roman" w:hAnsi="Times New Roman" w:cs="Times New Roman"/>
          <w:sz w:val="24"/>
        </w:rPr>
        <w:t>, курирующее направление деятельности, которому соответствует внесенный инициативный проект.</w:t>
      </w:r>
    </w:p>
    <w:p w:rsidR="006B55BB" w:rsidRDefault="003F39A4" w:rsidP="007A5512">
      <w:pPr>
        <w:pStyle w:val="ConsPlusNormal"/>
        <w:numPr>
          <w:ilvl w:val="0"/>
          <w:numId w:val="5"/>
        </w:numPr>
        <w:tabs>
          <w:tab w:val="left" w:pos="1134"/>
        </w:tabs>
        <w:ind w:left="0" w:firstLine="709"/>
        <w:jc w:val="both"/>
        <w:rPr>
          <w:rFonts w:ascii="Times New Roman" w:hAnsi="Times New Roman" w:cs="Times New Roman"/>
          <w:sz w:val="24"/>
        </w:rPr>
      </w:pPr>
      <w:r>
        <w:rPr>
          <w:rFonts w:ascii="Times New Roman" w:hAnsi="Times New Roman" w:cs="Times New Roman"/>
          <w:sz w:val="24"/>
        </w:rPr>
        <w:t>Инициатором проекта вправе выступить:</w:t>
      </w:r>
    </w:p>
    <w:p w:rsidR="006B55BB" w:rsidRPr="00B2245A" w:rsidRDefault="003F39A4" w:rsidP="007A5512">
      <w:pPr>
        <w:pStyle w:val="ConsPlusNormal"/>
        <w:numPr>
          <w:ilvl w:val="0"/>
          <w:numId w:val="6"/>
        </w:numPr>
        <w:tabs>
          <w:tab w:val="left" w:pos="1134"/>
        </w:tabs>
        <w:ind w:left="0" w:firstLine="709"/>
        <w:jc w:val="both"/>
        <w:rPr>
          <w:rFonts w:ascii="Times New Roman" w:hAnsi="Times New Roman" w:cs="Times New Roman"/>
          <w:color w:val="FF0000"/>
          <w:sz w:val="24"/>
        </w:rPr>
      </w:pPr>
      <w:r w:rsidRPr="00B2245A">
        <w:rPr>
          <w:rFonts w:ascii="Times New Roman" w:hAnsi="Times New Roman" w:cs="Times New Roman"/>
          <w:color w:val="FF0000"/>
          <w:sz w:val="24"/>
        </w:rPr>
        <w:t xml:space="preserve">инициативные группы численностью не менее десяти граждан, достигших шестнадцатилетнего возраста и проживающих на </w:t>
      </w:r>
      <w:r w:rsidR="00404DC6" w:rsidRPr="00B2245A">
        <w:rPr>
          <w:rFonts w:ascii="Times New Roman" w:hAnsi="Times New Roman" w:cs="Times New Roman"/>
          <w:color w:val="FF0000"/>
          <w:sz w:val="24"/>
        </w:rPr>
        <w:t>территории муниципального образования</w:t>
      </w:r>
      <w:r w:rsidRPr="00B2245A">
        <w:rPr>
          <w:rFonts w:ascii="Times New Roman" w:hAnsi="Times New Roman" w:cs="Times New Roman"/>
          <w:color w:val="FF0000"/>
          <w:sz w:val="24"/>
        </w:rPr>
        <w:t>;</w:t>
      </w:r>
    </w:p>
    <w:p w:rsidR="006B55BB" w:rsidRDefault="003F39A4" w:rsidP="007A5512">
      <w:pPr>
        <w:pStyle w:val="ConsPlusNormal"/>
        <w:numPr>
          <w:ilvl w:val="0"/>
          <w:numId w:val="7"/>
        </w:numPr>
        <w:tabs>
          <w:tab w:val="left" w:pos="1134"/>
        </w:tabs>
        <w:ind w:left="0" w:firstLine="709"/>
        <w:jc w:val="both"/>
        <w:rPr>
          <w:rFonts w:ascii="Times New Roman" w:hAnsi="Times New Roman" w:cs="Times New Roman"/>
          <w:sz w:val="24"/>
        </w:rPr>
      </w:pPr>
      <w:r>
        <w:rPr>
          <w:rFonts w:ascii="Times New Roman" w:hAnsi="Times New Roman" w:cs="Times New Roman"/>
          <w:sz w:val="24"/>
        </w:rPr>
        <w:t xml:space="preserve">органы территориального общественного самоуправления, осуществляющие свою деятельность на </w:t>
      </w:r>
      <w:r w:rsidR="00404DC6">
        <w:rPr>
          <w:rFonts w:ascii="Times New Roman" w:hAnsi="Times New Roman" w:cs="Times New Roman"/>
          <w:sz w:val="24"/>
        </w:rPr>
        <w:t>территории муниципального образования</w:t>
      </w:r>
      <w:r>
        <w:rPr>
          <w:rFonts w:ascii="Times New Roman" w:hAnsi="Times New Roman" w:cs="Times New Roman"/>
          <w:sz w:val="24"/>
        </w:rPr>
        <w:t>;</w:t>
      </w:r>
    </w:p>
    <w:p w:rsidR="006B55BB" w:rsidRDefault="003F39A4" w:rsidP="007A5512">
      <w:pPr>
        <w:pStyle w:val="ConsPlusNormal"/>
        <w:numPr>
          <w:ilvl w:val="0"/>
          <w:numId w:val="8"/>
        </w:numPr>
        <w:tabs>
          <w:tab w:val="left" w:pos="1134"/>
        </w:tabs>
        <w:ind w:left="0" w:firstLine="709"/>
        <w:jc w:val="both"/>
        <w:rPr>
          <w:rFonts w:ascii="Times New Roman" w:hAnsi="Times New Roman" w:cs="Times New Roman"/>
          <w:sz w:val="24"/>
        </w:rPr>
      </w:pPr>
      <w:r>
        <w:rPr>
          <w:rFonts w:ascii="Times New Roman" w:hAnsi="Times New Roman" w:cs="Times New Roman"/>
          <w:sz w:val="24"/>
        </w:rPr>
        <w:t>органы местного самоуправления поселений;</w:t>
      </w:r>
    </w:p>
    <w:p w:rsidR="006B55BB" w:rsidRDefault="003F39A4">
      <w:pPr>
        <w:pStyle w:val="ConsPlusNormal"/>
        <w:tabs>
          <w:tab w:val="left" w:pos="1843"/>
        </w:tabs>
        <w:ind w:left="709"/>
        <w:jc w:val="both"/>
        <w:rPr>
          <w:rFonts w:ascii="Times New Roman" w:hAnsi="Times New Roman" w:cs="Times New Roman"/>
          <w:sz w:val="24"/>
        </w:rPr>
      </w:pPr>
      <w:r>
        <w:rPr>
          <w:rFonts w:ascii="Times New Roman" w:hAnsi="Times New Roman" w:cs="Times New Roman"/>
          <w:sz w:val="24"/>
        </w:rPr>
        <w:t xml:space="preserve">4) староста сельского населенного пункта муниципального </w:t>
      </w:r>
      <w:r w:rsidR="00404DC6">
        <w:rPr>
          <w:rFonts w:ascii="Times New Roman" w:hAnsi="Times New Roman" w:cs="Times New Roman"/>
          <w:sz w:val="24"/>
        </w:rPr>
        <w:t>образования</w:t>
      </w:r>
      <w:r>
        <w:rPr>
          <w:rFonts w:ascii="Times New Roman" w:hAnsi="Times New Roman" w:cs="Times New Roman"/>
          <w:sz w:val="24"/>
        </w:rPr>
        <w:t>;</w:t>
      </w:r>
    </w:p>
    <w:p w:rsidR="006B55BB" w:rsidRDefault="003F39A4">
      <w:pPr>
        <w:pStyle w:val="Standard"/>
        <w:tabs>
          <w:tab w:val="left" w:pos="1134"/>
          <w:tab w:val="left" w:pos="1276"/>
        </w:tabs>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5) индивидуальный предприниматель, зарегистрированный в установленном законодательством Российской Федерации порядке, осуществляющий деятельность на </w:t>
      </w:r>
      <w:r w:rsidR="00404DC6">
        <w:rPr>
          <w:rFonts w:ascii="Times New Roman" w:hAnsi="Times New Roman" w:cs="Times New Roman"/>
          <w:sz w:val="24"/>
        </w:rPr>
        <w:t>территории муниципального образования</w:t>
      </w:r>
      <w:r>
        <w:rPr>
          <w:rFonts w:ascii="Times New Roman" w:hAnsi="Times New Roman" w:cs="Times New Roman"/>
          <w:sz w:val="24"/>
        </w:rPr>
        <w:t>;</w:t>
      </w:r>
    </w:p>
    <w:p w:rsidR="006B55BB" w:rsidRDefault="003F39A4">
      <w:pPr>
        <w:pStyle w:val="Standard"/>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6) юридическое лицо, образованное в соответствии с законодательством Российской Федерации, осуществляющее деятельность на </w:t>
      </w:r>
      <w:r w:rsidR="00404DC6">
        <w:rPr>
          <w:rFonts w:ascii="Times New Roman" w:hAnsi="Times New Roman" w:cs="Times New Roman"/>
          <w:sz w:val="24"/>
        </w:rPr>
        <w:t>территории муниципального образования</w:t>
      </w:r>
      <w:r>
        <w:rPr>
          <w:rFonts w:ascii="Times New Roman" w:hAnsi="Times New Roman" w:cs="Times New Roman"/>
          <w:sz w:val="24"/>
        </w:rPr>
        <w:t>.</w:t>
      </w:r>
    </w:p>
    <w:p w:rsidR="006B55BB" w:rsidRPr="00B2245A" w:rsidRDefault="003F39A4" w:rsidP="007A5512">
      <w:pPr>
        <w:pStyle w:val="ConsPlusNormal"/>
        <w:numPr>
          <w:ilvl w:val="0"/>
          <w:numId w:val="9"/>
        </w:numPr>
        <w:tabs>
          <w:tab w:val="left" w:pos="1134"/>
        </w:tabs>
        <w:ind w:left="0" w:firstLine="709"/>
        <w:jc w:val="both"/>
        <w:rPr>
          <w:rFonts w:ascii="Times New Roman" w:hAnsi="Times New Roman" w:cs="Times New Roman"/>
          <w:color w:val="FF0000"/>
          <w:sz w:val="24"/>
        </w:rPr>
      </w:pPr>
      <w:r w:rsidRPr="00B2245A">
        <w:rPr>
          <w:rFonts w:ascii="Times New Roman" w:hAnsi="Times New Roman" w:cs="Times New Roman"/>
          <w:color w:val="FF0000"/>
          <w:sz w:val="24"/>
        </w:rPr>
        <w:t>Планируемый срок реализации инициативного проекта, как правило, не должен превышать один год.</w:t>
      </w:r>
    </w:p>
    <w:p w:rsidR="006B55BB" w:rsidRDefault="003F39A4" w:rsidP="007A5512">
      <w:pPr>
        <w:pStyle w:val="ConsPlusNormal"/>
        <w:numPr>
          <w:ilvl w:val="0"/>
          <w:numId w:val="10"/>
        </w:numPr>
        <w:tabs>
          <w:tab w:val="left" w:pos="1134"/>
        </w:tabs>
        <w:ind w:left="0" w:firstLine="709"/>
        <w:jc w:val="both"/>
        <w:rPr>
          <w:rFonts w:ascii="Times New Roman" w:hAnsi="Times New Roman" w:cs="Times New Roman"/>
          <w:sz w:val="24"/>
        </w:rPr>
      </w:pPr>
      <w:r>
        <w:rPr>
          <w:rFonts w:ascii="Times New Roman" w:hAnsi="Times New Roman" w:cs="Times New Roman"/>
          <w:sz w:val="24"/>
        </w:rPr>
        <w:t xml:space="preserve">Инициативные проекты могут реализовываться </w:t>
      </w:r>
      <w:r w:rsidR="00404DC6">
        <w:rPr>
          <w:rFonts w:ascii="Times New Roman" w:hAnsi="Times New Roman" w:cs="Times New Roman"/>
          <w:sz w:val="24"/>
        </w:rPr>
        <w:t>в границах муниципального образования</w:t>
      </w:r>
      <w:r>
        <w:rPr>
          <w:rFonts w:ascii="Times New Roman" w:hAnsi="Times New Roman" w:cs="Times New Roman"/>
          <w:sz w:val="24"/>
        </w:rPr>
        <w:t xml:space="preserve"> в пределах следующих территорий проживания граждан:</w:t>
      </w:r>
    </w:p>
    <w:p w:rsidR="006B55BB" w:rsidRDefault="003F39A4">
      <w:pPr>
        <w:pStyle w:val="ConsPlusNormal"/>
        <w:tabs>
          <w:tab w:val="left" w:pos="1134"/>
        </w:tabs>
        <w:ind w:firstLine="709"/>
        <w:jc w:val="both"/>
        <w:rPr>
          <w:rFonts w:ascii="Times New Roman" w:hAnsi="Times New Roman" w:cs="Times New Roman"/>
          <w:sz w:val="24"/>
        </w:rPr>
      </w:pPr>
      <w:r>
        <w:rPr>
          <w:rFonts w:ascii="Times New Roman" w:hAnsi="Times New Roman" w:cs="Times New Roman"/>
          <w:sz w:val="24"/>
        </w:rPr>
        <w:t>1) в границах территорий территориального общественного самоуправления;</w:t>
      </w:r>
    </w:p>
    <w:p w:rsidR="006B55BB" w:rsidRDefault="003F39A4">
      <w:pPr>
        <w:pStyle w:val="ConsPlusNormal"/>
        <w:tabs>
          <w:tab w:val="left" w:pos="1843"/>
        </w:tabs>
        <w:ind w:left="709"/>
        <w:jc w:val="both"/>
        <w:rPr>
          <w:rFonts w:ascii="Times New Roman" w:hAnsi="Times New Roman" w:cs="Times New Roman"/>
          <w:sz w:val="24"/>
        </w:rPr>
      </w:pPr>
      <w:r>
        <w:rPr>
          <w:rFonts w:ascii="Times New Roman" w:hAnsi="Times New Roman" w:cs="Times New Roman"/>
          <w:sz w:val="24"/>
        </w:rPr>
        <w:t>2) многоквартирного жилого дома;</w:t>
      </w:r>
    </w:p>
    <w:p w:rsidR="006B55BB" w:rsidRDefault="003F39A4">
      <w:pPr>
        <w:pStyle w:val="ConsPlusNormal"/>
        <w:tabs>
          <w:tab w:val="left" w:pos="1843"/>
        </w:tabs>
        <w:ind w:left="709"/>
        <w:jc w:val="both"/>
        <w:rPr>
          <w:rFonts w:ascii="Times New Roman" w:hAnsi="Times New Roman" w:cs="Times New Roman"/>
          <w:sz w:val="24"/>
        </w:rPr>
      </w:pPr>
      <w:r>
        <w:rPr>
          <w:rFonts w:ascii="Times New Roman" w:hAnsi="Times New Roman" w:cs="Times New Roman"/>
          <w:sz w:val="24"/>
        </w:rPr>
        <w:t>3) группы жилых домов;</w:t>
      </w:r>
    </w:p>
    <w:p w:rsidR="006B55BB" w:rsidRDefault="003F39A4">
      <w:pPr>
        <w:pStyle w:val="ConsPlusNormal"/>
        <w:tabs>
          <w:tab w:val="left" w:pos="1843"/>
        </w:tabs>
        <w:ind w:left="709"/>
        <w:jc w:val="both"/>
        <w:rPr>
          <w:rFonts w:ascii="Times New Roman" w:hAnsi="Times New Roman" w:cs="Times New Roman"/>
          <w:sz w:val="24"/>
        </w:rPr>
      </w:pPr>
      <w:r>
        <w:rPr>
          <w:rFonts w:ascii="Times New Roman" w:hAnsi="Times New Roman" w:cs="Times New Roman"/>
          <w:sz w:val="24"/>
        </w:rPr>
        <w:t>4) квартала;</w:t>
      </w:r>
    </w:p>
    <w:p w:rsidR="006B55BB" w:rsidRDefault="003F39A4">
      <w:pPr>
        <w:pStyle w:val="ConsPlusNormal"/>
        <w:tabs>
          <w:tab w:val="left" w:pos="1843"/>
        </w:tabs>
        <w:ind w:left="709"/>
        <w:jc w:val="both"/>
        <w:rPr>
          <w:rFonts w:ascii="Times New Roman" w:hAnsi="Times New Roman" w:cs="Times New Roman"/>
          <w:sz w:val="24"/>
        </w:rPr>
      </w:pPr>
      <w:r>
        <w:rPr>
          <w:rFonts w:ascii="Times New Roman" w:hAnsi="Times New Roman" w:cs="Times New Roman"/>
          <w:sz w:val="24"/>
        </w:rPr>
        <w:t>5) городского / сельского</w:t>
      </w:r>
      <w:r w:rsidR="00404DC6">
        <w:rPr>
          <w:rFonts w:ascii="Times New Roman" w:hAnsi="Times New Roman" w:cs="Times New Roman"/>
          <w:sz w:val="24"/>
        </w:rPr>
        <w:t xml:space="preserve"> поселения</w:t>
      </w:r>
      <w:r>
        <w:rPr>
          <w:rFonts w:ascii="Times New Roman" w:hAnsi="Times New Roman" w:cs="Times New Roman"/>
          <w:sz w:val="24"/>
        </w:rPr>
        <w:t>;</w:t>
      </w:r>
    </w:p>
    <w:p w:rsidR="006B55BB" w:rsidRDefault="003F39A4">
      <w:pPr>
        <w:pStyle w:val="ConsPlusNormal"/>
        <w:tabs>
          <w:tab w:val="left" w:pos="1843"/>
        </w:tabs>
        <w:ind w:left="709"/>
        <w:jc w:val="both"/>
        <w:rPr>
          <w:rFonts w:ascii="Times New Roman" w:hAnsi="Times New Roman" w:cs="Times New Roman"/>
          <w:sz w:val="24"/>
        </w:rPr>
      </w:pPr>
      <w:r>
        <w:rPr>
          <w:rFonts w:ascii="Times New Roman" w:hAnsi="Times New Roman" w:cs="Times New Roman"/>
          <w:sz w:val="24"/>
        </w:rPr>
        <w:t>6) иных территорий проживания граждан.</w:t>
      </w:r>
    </w:p>
    <w:p w:rsidR="006B55BB" w:rsidRPr="00B2245A" w:rsidRDefault="003F39A4" w:rsidP="007A5512">
      <w:pPr>
        <w:pStyle w:val="ConsPlusNormal"/>
        <w:numPr>
          <w:ilvl w:val="0"/>
          <w:numId w:val="11"/>
        </w:numPr>
        <w:tabs>
          <w:tab w:val="left" w:pos="1134"/>
        </w:tabs>
        <w:ind w:left="0" w:firstLine="709"/>
        <w:jc w:val="both"/>
        <w:rPr>
          <w:rFonts w:ascii="Times New Roman" w:hAnsi="Times New Roman" w:cs="Times New Roman"/>
          <w:color w:val="FF0000"/>
          <w:sz w:val="24"/>
        </w:rPr>
      </w:pPr>
      <w:r>
        <w:rPr>
          <w:rFonts w:ascii="Times New Roman" w:hAnsi="Times New Roman" w:cs="Times New Roman"/>
          <w:sz w:val="24"/>
        </w:rPr>
        <w:t xml:space="preserve">В целях определения части </w:t>
      </w:r>
      <w:r w:rsidR="002C6B23">
        <w:rPr>
          <w:rFonts w:ascii="Times New Roman" w:hAnsi="Times New Roman" w:cs="Times New Roman"/>
          <w:sz w:val="24"/>
        </w:rPr>
        <w:t>территории муниципального образования</w:t>
      </w:r>
      <w:r>
        <w:rPr>
          <w:rFonts w:ascii="Times New Roman" w:hAnsi="Times New Roman" w:cs="Times New Roman"/>
          <w:sz w:val="24"/>
        </w:rPr>
        <w:t xml:space="preserve">, на которой может реализовываться инициативный проект, до выдвижения инициативного проекта </w:t>
      </w:r>
      <w:r w:rsidRPr="00B2245A">
        <w:rPr>
          <w:rFonts w:ascii="Times New Roman" w:hAnsi="Times New Roman" w:cs="Times New Roman"/>
          <w:color w:val="FF0000"/>
          <w:sz w:val="24"/>
        </w:rPr>
        <w:t xml:space="preserve">инициатор проекта направляет в </w:t>
      </w:r>
      <w:r w:rsidR="002C6B23" w:rsidRPr="00B2245A">
        <w:rPr>
          <w:rFonts w:ascii="Times New Roman" w:hAnsi="Times New Roman" w:cs="Times New Roman"/>
          <w:color w:val="FF0000"/>
          <w:sz w:val="24"/>
        </w:rPr>
        <w:t>местную администрацию</w:t>
      </w:r>
      <w:r w:rsidRPr="00B2245A">
        <w:rPr>
          <w:rFonts w:ascii="Times New Roman" w:hAnsi="Times New Roman" w:cs="Times New Roman"/>
          <w:color w:val="FF0000"/>
          <w:sz w:val="24"/>
        </w:rPr>
        <w:t xml:space="preserve"> заявление об определении части территории, на которой планирует реализовывать инициативный проект с описанием ее границ.</w:t>
      </w:r>
    </w:p>
    <w:p w:rsidR="006B55BB" w:rsidRDefault="003F39A4">
      <w:pPr>
        <w:pStyle w:val="Standard"/>
        <w:spacing w:after="0" w:line="240" w:lineRule="auto"/>
        <w:ind w:firstLine="709"/>
        <w:jc w:val="both"/>
        <w:rPr>
          <w:rFonts w:ascii="Times New Roman" w:hAnsi="Times New Roman" w:cs="Times New Roman"/>
          <w:sz w:val="24"/>
        </w:rPr>
      </w:pPr>
      <w:r>
        <w:rPr>
          <w:rFonts w:ascii="Times New Roman" w:hAnsi="Times New Roman" w:cs="Times New Roman"/>
          <w:sz w:val="24"/>
        </w:rPr>
        <w:t>Порядок определения ч</w:t>
      </w:r>
      <w:r w:rsidR="002C6B23">
        <w:rPr>
          <w:rFonts w:ascii="Times New Roman" w:hAnsi="Times New Roman" w:cs="Times New Roman"/>
          <w:sz w:val="24"/>
        </w:rPr>
        <w:t>асти территории муниципального образования</w:t>
      </w:r>
      <w:r>
        <w:rPr>
          <w:rFonts w:ascii="Times New Roman" w:hAnsi="Times New Roman" w:cs="Times New Roman"/>
          <w:sz w:val="24"/>
        </w:rPr>
        <w:t>, на которой могут реализовываться инициативные проекты, устанавливается в соответствии с Приложением 1 к Положению.</w:t>
      </w:r>
    </w:p>
    <w:p w:rsidR="006B55BB" w:rsidRDefault="006B55BB">
      <w:pPr>
        <w:pStyle w:val="ConsPlusNormal"/>
        <w:tabs>
          <w:tab w:val="left" w:pos="1134"/>
        </w:tabs>
        <w:jc w:val="both"/>
        <w:rPr>
          <w:rFonts w:ascii="Times New Roman" w:hAnsi="Times New Roman" w:cs="Times New Roman"/>
          <w:sz w:val="24"/>
        </w:rPr>
      </w:pPr>
    </w:p>
    <w:p w:rsidR="006B55BB" w:rsidRDefault="003F39A4" w:rsidP="007A5512">
      <w:pPr>
        <w:pStyle w:val="ConsPlusTitle"/>
        <w:numPr>
          <w:ilvl w:val="0"/>
          <w:numId w:val="12"/>
        </w:numPr>
        <w:tabs>
          <w:tab w:val="left" w:pos="284"/>
        </w:tabs>
        <w:ind w:left="0" w:firstLine="0"/>
        <w:jc w:val="center"/>
        <w:rPr>
          <w:rFonts w:ascii="Times New Roman" w:hAnsi="Times New Roman" w:cs="Times New Roman"/>
          <w:sz w:val="24"/>
        </w:rPr>
      </w:pPr>
      <w:r>
        <w:rPr>
          <w:rFonts w:ascii="Times New Roman" w:hAnsi="Times New Roman" w:cs="Times New Roman"/>
          <w:sz w:val="24"/>
        </w:rPr>
        <w:t>ПОРЯДОК ВЫДВИЖЕНИЯ ИНИЦИАТИВНЫХ ПРОЕКТОВ</w:t>
      </w:r>
    </w:p>
    <w:p w:rsidR="006B55BB" w:rsidRDefault="006B55BB">
      <w:pPr>
        <w:pStyle w:val="ConsPlusNormal"/>
        <w:jc w:val="both"/>
        <w:rPr>
          <w:rFonts w:ascii="Times New Roman" w:hAnsi="Times New Roman" w:cs="Times New Roman"/>
          <w:sz w:val="24"/>
        </w:rPr>
      </w:pPr>
    </w:p>
    <w:p w:rsidR="006B55BB" w:rsidRDefault="003F39A4" w:rsidP="007A5512">
      <w:pPr>
        <w:pStyle w:val="ConsPlusNormal"/>
        <w:numPr>
          <w:ilvl w:val="0"/>
          <w:numId w:val="13"/>
        </w:numPr>
        <w:tabs>
          <w:tab w:val="left" w:pos="1134"/>
        </w:tabs>
        <w:ind w:left="0" w:firstLine="709"/>
        <w:jc w:val="both"/>
        <w:rPr>
          <w:rFonts w:ascii="Times New Roman" w:hAnsi="Times New Roman" w:cs="Times New Roman"/>
          <w:sz w:val="24"/>
        </w:rPr>
      </w:pPr>
      <w:r>
        <w:rPr>
          <w:rFonts w:ascii="Times New Roman" w:hAnsi="Times New Roman" w:cs="Times New Roman"/>
          <w:sz w:val="24"/>
        </w:rPr>
        <w:t>Выдвижение инициативных проектов осуществляется инициаторами проектов.</w:t>
      </w:r>
    </w:p>
    <w:p w:rsidR="006B55BB" w:rsidRPr="00B2245A" w:rsidRDefault="003F39A4" w:rsidP="007A5512">
      <w:pPr>
        <w:pStyle w:val="ConsPlusNormal"/>
        <w:numPr>
          <w:ilvl w:val="0"/>
          <w:numId w:val="14"/>
        </w:numPr>
        <w:tabs>
          <w:tab w:val="left" w:pos="1134"/>
        </w:tabs>
        <w:ind w:left="0" w:firstLine="709"/>
        <w:jc w:val="both"/>
        <w:rPr>
          <w:rFonts w:ascii="Times New Roman" w:hAnsi="Times New Roman" w:cs="Times New Roman"/>
          <w:color w:val="FF0000"/>
          <w:sz w:val="24"/>
        </w:rPr>
      </w:pPr>
      <w:r w:rsidRPr="00B2245A">
        <w:rPr>
          <w:rFonts w:ascii="Times New Roman" w:hAnsi="Times New Roman" w:cs="Times New Roman"/>
          <w:color w:val="FF0000"/>
          <w:sz w:val="24"/>
        </w:rPr>
        <w:t>Инициативные проекты, выдвигаемые инициаторами проектов, составляются по форме согласно Приложению 2 к Положению и должны содержать сведения:</w:t>
      </w:r>
    </w:p>
    <w:p w:rsidR="006B55BB" w:rsidRPr="00B2245A" w:rsidRDefault="003F39A4" w:rsidP="007A5512">
      <w:pPr>
        <w:pStyle w:val="ad"/>
        <w:numPr>
          <w:ilvl w:val="0"/>
          <w:numId w:val="15"/>
        </w:numPr>
        <w:spacing w:after="0" w:line="240" w:lineRule="auto"/>
        <w:ind w:left="0" w:firstLine="709"/>
        <w:jc w:val="both"/>
        <w:rPr>
          <w:rFonts w:ascii="Times New Roman" w:hAnsi="Times New Roman" w:cs="Times New Roman"/>
          <w:color w:val="FF0000"/>
          <w:sz w:val="24"/>
        </w:rPr>
      </w:pPr>
      <w:r w:rsidRPr="00B2245A">
        <w:rPr>
          <w:rFonts w:ascii="Times New Roman" w:hAnsi="Times New Roman" w:cs="Times New Roman"/>
          <w:color w:val="FF0000"/>
          <w:sz w:val="24"/>
        </w:rPr>
        <w:t>описание проблемы, решение которой имеет приоритетное значение д</w:t>
      </w:r>
      <w:r w:rsidR="00404DC6" w:rsidRPr="00B2245A">
        <w:rPr>
          <w:rFonts w:ascii="Times New Roman" w:hAnsi="Times New Roman" w:cs="Times New Roman"/>
          <w:color w:val="FF0000"/>
          <w:sz w:val="24"/>
        </w:rPr>
        <w:t>ля жителей муниципального образования</w:t>
      </w:r>
      <w:r w:rsidRPr="00B2245A">
        <w:rPr>
          <w:rFonts w:ascii="Times New Roman" w:hAnsi="Times New Roman" w:cs="Times New Roman"/>
          <w:color w:val="FF0000"/>
          <w:sz w:val="24"/>
        </w:rPr>
        <w:t xml:space="preserve"> или его части, с указанием того, что инициативный проект выдвигается для получения финансовой поддержки за счет</w:t>
      </w:r>
      <w:r w:rsidR="00404DC6" w:rsidRPr="00B2245A">
        <w:rPr>
          <w:rFonts w:ascii="Times New Roman" w:hAnsi="Times New Roman" w:cs="Times New Roman"/>
          <w:color w:val="FF0000"/>
          <w:sz w:val="24"/>
        </w:rPr>
        <w:t xml:space="preserve"> средств бюджета муниципального образования</w:t>
      </w:r>
      <w:r w:rsidRPr="00B2245A">
        <w:rPr>
          <w:rFonts w:ascii="Times New Roman" w:hAnsi="Times New Roman" w:cs="Times New Roman"/>
          <w:color w:val="FF0000"/>
          <w:sz w:val="24"/>
        </w:rPr>
        <w:t>;</w:t>
      </w:r>
    </w:p>
    <w:p w:rsidR="006B55BB" w:rsidRPr="00B2245A" w:rsidRDefault="003F39A4" w:rsidP="007A5512">
      <w:pPr>
        <w:pStyle w:val="ad"/>
        <w:numPr>
          <w:ilvl w:val="0"/>
          <w:numId w:val="16"/>
        </w:numPr>
        <w:spacing w:after="0" w:line="240" w:lineRule="auto"/>
        <w:ind w:left="0" w:firstLine="709"/>
        <w:jc w:val="both"/>
        <w:rPr>
          <w:rFonts w:ascii="Times New Roman" w:hAnsi="Times New Roman" w:cs="Times New Roman"/>
          <w:color w:val="FF0000"/>
          <w:sz w:val="24"/>
        </w:rPr>
      </w:pPr>
      <w:r w:rsidRPr="00B2245A">
        <w:rPr>
          <w:rFonts w:ascii="Times New Roman" w:hAnsi="Times New Roman" w:cs="Times New Roman"/>
          <w:color w:val="FF0000"/>
          <w:sz w:val="24"/>
        </w:rPr>
        <w:t>обоснование предложений по решению указанной проблемы;</w:t>
      </w:r>
    </w:p>
    <w:p w:rsidR="006B55BB" w:rsidRPr="00B2245A" w:rsidRDefault="003F39A4" w:rsidP="007A5512">
      <w:pPr>
        <w:pStyle w:val="ad"/>
        <w:numPr>
          <w:ilvl w:val="0"/>
          <w:numId w:val="17"/>
        </w:numPr>
        <w:spacing w:after="0" w:line="240" w:lineRule="auto"/>
        <w:ind w:left="0" w:firstLine="709"/>
        <w:jc w:val="both"/>
        <w:rPr>
          <w:rFonts w:ascii="Times New Roman" w:hAnsi="Times New Roman" w:cs="Times New Roman"/>
          <w:color w:val="FF0000"/>
          <w:sz w:val="24"/>
        </w:rPr>
      </w:pPr>
      <w:r w:rsidRPr="00B2245A">
        <w:rPr>
          <w:rFonts w:ascii="Times New Roman" w:hAnsi="Times New Roman" w:cs="Times New Roman"/>
          <w:color w:val="FF0000"/>
          <w:sz w:val="24"/>
        </w:rPr>
        <w:t>описание ожидаемого результата (ожидаемых результатов) реализации инициативного проекта;</w:t>
      </w:r>
    </w:p>
    <w:p w:rsidR="006B55BB" w:rsidRPr="00B2245A" w:rsidRDefault="003F39A4" w:rsidP="007A5512">
      <w:pPr>
        <w:pStyle w:val="ad"/>
        <w:numPr>
          <w:ilvl w:val="0"/>
          <w:numId w:val="18"/>
        </w:numPr>
        <w:spacing w:after="0" w:line="240" w:lineRule="auto"/>
        <w:ind w:left="0" w:firstLine="709"/>
        <w:jc w:val="both"/>
        <w:rPr>
          <w:rFonts w:ascii="Times New Roman" w:hAnsi="Times New Roman" w:cs="Times New Roman"/>
          <w:color w:val="FF0000"/>
          <w:sz w:val="24"/>
        </w:rPr>
      </w:pPr>
      <w:r w:rsidRPr="00B2245A">
        <w:rPr>
          <w:rFonts w:ascii="Times New Roman" w:hAnsi="Times New Roman" w:cs="Times New Roman"/>
          <w:color w:val="FF0000"/>
          <w:sz w:val="24"/>
        </w:rPr>
        <w:t>предварительный расчет необходимых расходов на реализацию инициативного проекта;</w:t>
      </w:r>
    </w:p>
    <w:p w:rsidR="006B55BB" w:rsidRPr="00B2245A" w:rsidRDefault="003F39A4" w:rsidP="007A5512">
      <w:pPr>
        <w:pStyle w:val="ad"/>
        <w:numPr>
          <w:ilvl w:val="0"/>
          <w:numId w:val="19"/>
        </w:numPr>
        <w:spacing w:after="0" w:line="240" w:lineRule="auto"/>
        <w:ind w:left="0" w:firstLine="709"/>
        <w:jc w:val="both"/>
        <w:rPr>
          <w:rFonts w:ascii="Times New Roman" w:hAnsi="Times New Roman" w:cs="Times New Roman"/>
          <w:color w:val="FF0000"/>
          <w:sz w:val="24"/>
        </w:rPr>
      </w:pPr>
      <w:r w:rsidRPr="00B2245A">
        <w:rPr>
          <w:rFonts w:ascii="Times New Roman" w:hAnsi="Times New Roman" w:cs="Times New Roman"/>
          <w:color w:val="FF0000"/>
          <w:sz w:val="24"/>
        </w:rPr>
        <w:t>планируемые сроки реализации инициативного проекта;</w:t>
      </w:r>
    </w:p>
    <w:p w:rsidR="006B55BB" w:rsidRPr="00B2245A" w:rsidRDefault="003F39A4" w:rsidP="007A5512">
      <w:pPr>
        <w:pStyle w:val="ad"/>
        <w:numPr>
          <w:ilvl w:val="0"/>
          <w:numId w:val="20"/>
        </w:numPr>
        <w:spacing w:after="0" w:line="240" w:lineRule="auto"/>
        <w:ind w:left="0" w:firstLine="709"/>
        <w:jc w:val="both"/>
        <w:rPr>
          <w:rFonts w:ascii="Times New Roman" w:hAnsi="Times New Roman" w:cs="Times New Roman"/>
          <w:color w:val="FF0000"/>
          <w:sz w:val="24"/>
        </w:rPr>
      </w:pPr>
      <w:r w:rsidRPr="00B2245A">
        <w:rPr>
          <w:rFonts w:ascii="Times New Roman" w:hAnsi="Times New Roman" w:cs="Times New Roman"/>
          <w:color w:val="FF0000"/>
          <w:sz w:val="24"/>
        </w:rPr>
        <w:t>сведения о планируемом (возможном) финансовом, имущественном и (или) трудовом участии заинтересованных лиц в реализации данного проекта;</w:t>
      </w:r>
    </w:p>
    <w:p w:rsidR="006B55BB" w:rsidRPr="00B2245A" w:rsidRDefault="003F39A4" w:rsidP="007A5512">
      <w:pPr>
        <w:pStyle w:val="ad"/>
        <w:numPr>
          <w:ilvl w:val="0"/>
          <w:numId w:val="21"/>
        </w:numPr>
        <w:spacing w:after="0" w:line="240" w:lineRule="auto"/>
        <w:ind w:left="0" w:firstLine="709"/>
        <w:jc w:val="both"/>
        <w:rPr>
          <w:rFonts w:ascii="Times New Roman" w:hAnsi="Times New Roman" w:cs="Times New Roman"/>
          <w:color w:val="FF0000"/>
          <w:sz w:val="24"/>
        </w:rPr>
      </w:pPr>
      <w:r w:rsidRPr="00B2245A">
        <w:rPr>
          <w:rFonts w:ascii="Times New Roman" w:hAnsi="Times New Roman" w:cs="Times New Roman"/>
          <w:color w:val="FF0000"/>
          <w:sz w:val="24"/>
        </w:rPr>
        <w:lastRenderedPageBreak/>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B55BB" w:rsidRPr="00B2245A" w:rsidRDefault="00404DC6" w:rsidP="007A5512">
      <w:pPr>
        <w:pStyle w:val="ad"/>
        <w:numPr>
          <w:ilvl w:val="0"/>
          <w:numId w:val="22"/>
        </w:numPr>
        <w:spacing w:after="0" w:line="240" w:lineRule="auto"/>
        <w:ind w:left="0" w:firstLine="709"/>
        <w:jc w:val="both"/>
        <w:rPr>
          <w:rFonts w:ascii="Times New Roman" w:hAnsi="Times New Roman" w:cs="Times New Roman"/>
          <w:color w:val="FF0000"/>
          <w:sz w:val="24"/>
        </w:rPr>
      </w:pPr>
      <w:r w:rsidRPr="00B2245A">
        <w:rPr>
          <w:rFonts w:ascii="Times New Roman" w:hAnsi="Times New Roman" w:cs="Times New Roman"/>
          <w:color w:val="FF0000"/>
          <w:sz w:val="24"/>
        </w:rPr>
        <w:t>территория муниципального образования</w:t>
      </w:r>
      <w:r w:rsidR="003F39A4" w:rsidRPr="00B2245A">
        <w:rPr>
          <w:rFonts w:ascii="Times New Roman" w:hAnsi="Times New Roman" w:cs="Times New Roman"/>
          <w:color w:val="FF0000"/>
          <w:sz w:val="24"/>
        </w:rPr>
        <w:t xml:space="preserve"> или его часть, в границах которой будет реализовываться инициативный проект, определенная постановлением администрации соответствующего муниципального образования;</w:t>
      </w:r>
    </w:p>
    <w:p w:rsidR="006B55BB" w:rsidRPr="00B2245A" w:rsidRDefault="003F39A4" w:rsidP="007A5512">
      <w:pPr>
        <w:pStyle w:val="ad"/>
        <w:numPr>
          <w:ilvl w:val="0"/>
          <w:numId w:val="23"/>
        </w:numPr>
        <w:spacing w:after="0" w:line="240" w:lineRule="auto"/>
        <w:ind w:left="0" w:firstLine="709"/>
        <w:jc w:val="both"/>
        <w:rPr>
          <w:rFonts w:ascii="Times New Roman" w:hAnsi="Times New Roman" w:cs="Times New Roman"/>
          <w:color w:val="FF0000"/>
          <w:sz w:val="24"/>
        </w:rPr>
      </w:pPr>
      <w:r w:rsidRPr="00B2245A">
        <w:rPr>
          <w:rFonts w:ascii="Times New Roman" w:hAnsi="Times New Roman" w:cs="Times New Roman"/>
          <w:color w:val="FF0000"/>
          <w:sz w:val="24"/>
        </w:rPr>
        <w:t>иные сведения, предусмотренные Положением.</w:t>
      </w:r>
    </w:p>
    <w:p w:rsidR="006B55BB" w:rsidRPr="00B2245A" w:rsidRDefault="006B55BB">
      <w:pPr>
        <w:pStyle w:val="ConsPlusNormal"/>
        <w:tabs>
          <w:tab w:val="left" w:pos="1843"/>
        </w:tabs>
        <w:ind w:left="709"/>
        <w:jc w:val="both"/>
        <w:rPr>
          <w:rFonts w:ascii="Times New Roman" w:hAnsi="Times New Roman" w:cs="Times New Roman"/>
          <w:color w:val="FF0000"/>
          <w:sz w:val="24"/>
        </w:rPr>
      </w:pPr>
    </w:p>
    <w:p w:rsidR="006B55BB" w:rsidRDefault="003F39A4" w:rsidP="007A5512">
      <w:pPr>
        <w:pStyle w:val="ConsPlusTitle"/>
        <w:numPr>
          <w:ilvl w:val="0"/>
          <w:numId w:val="24"/>
        </w:numPr>
        <w:tabs>
          <w:tab w:val="left" w:pos="426"/>
        </w:tabs>
        <w:ind w:left="0" w:firstLine="0"/>
        <w:jc w:val="center"/>
        <w:rPr>
          <w:rFonts w:ascii="Times New Roman" w:hAnsi="Times New Roman" w:cs="Times New Roman"/>
          <w:sz w:val="24"/>
        </w:rPr>
      </w:pPr>
      <w:bookmarkStart w:id="0" w:name="P70"/>
      <w:bookmarkEnd w:id="0"/>
      <w:r>
        <w:rPr>
          <w:rFonts w:ascii="Times New Roman" w:hAnsi="Times New Roman" w:cs="Times New Roman"/>
          <w:sz w:val="24"/>
        </w:rPr>
        <w:t>ПОРЯДОК ОБСУЖДЕНИЯ ИНИЦИАТИВНЫХ ПРОЕКТОВ</w:t>
      </w:r>
    </w:p>
    <w:p w:rsidR="006B55BB" w:rsidRDefault="006B55BB">
      <w:pPr>
        <w:pStyle w:val="ConsPlusNormal"/>
        <w:ind w:firstLine="709"/>
        <w:jc w:val="both"/>
        <w:rPr>
          <w:rFonts w:ascii="Times New Roman" w:hAnsi="Times New Roman" w:cs="Times New Roman"/>
          <w:sz w:val="24"/>
        </w:rPr>
      </w:pPr>
    </w:p>
    <w:p w:rsidR="006B55BB" w:rsidRPr="00B2245A" w:rsidRDefault="003F39A4" w:rsidP="007A5512">
      <w:pPr>
        <w:pStyle w:val="ConsPlusNormal"/>
        <w:numPr>
          <w:ilvl w:val="0"/>
          <w:numId w:val="25"/>
        </w:numPr>
        <w:tabs>
          <w:tab w:val="left" w:pos="1134"/>
        </w:tabs>
        <w:ind w:left="0" w:firstLine="709"/>
        <w:jc w:val="both"/>
        <w:rPr>
          <w:rFonts w:ascii="Times New Roman" w:hAnsi="Times New Roman" w:cs="Times New Roman"/>
          <w:color w:val="FF0000"/>
          <w:sz w:val="24"/>
        </w:rPr>
      </w:pPr>
      <w:proofErr w:type="gramStart"/>
      <w:r w:rsidRPr="00B2245A">
        <w:rPr>
          <w:rFonts w:ascii="Times New Roman" w:hAnsi="Times New Roman" w:cs="Times New Roman"/>
          <w:color w:val="FF0000"/>
          <w:sz w:val="24"/>
        </w:rPr>
        <w:t xml:space="preserve">Инициативный проект до его внесения в </w:t>
      </w:r>
      <w:r w:rsidR="002C6B23" w:rsidRPr="00B2245A">
        <w:rPr>
          <w:rFonts w:ascii="Times New Roman" w:hAnsi="Times New Roman" w:cs="Times New Roman"/>
          <w:color w:val="FF0000"/>
          <w:sz w:val="24"/>
        </w:rPr>
        <w:t>местную администрацию</w:t>
      </w:r>
      <w:r w:rsidRPr="00B2245A">
        <w:rPr>
          <w:rFonts w:ascii="Times New Roman" w:hAnsi="Times New Roman" w:cs="Times New Roman"/>
          <w:color w:val="FF0000"/>
          <w:sz w:val="24"/>
        </w:rPr>
        <w:t xml:space="preserve">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w:t>
      </w:r>
      <w:r w:rsidR="002C6B23" w:rsidRPr="00B2245A">
        <w:rPr>
          <w:rFonts w:ascii="Times New Roman" w:hAnsi="Times New Roman" w:cs="Times New Roman"/>
          <w:color w:val="FF0000"/>
          <w:sz w:val="24"/>
        </w:rPr>
        <w:t xml:space="preserve">м жителей муниципального образования </w:t>
      </w:r>
      <w:r w:rsidRPr="00B2245A">
        <w:rPr>
          <w:rFonts w:ascii="Times New Roman" w:hAnsi="Times New Roman" w:cs="Times New Roman"/>
          <w:color w:val="FF0000"/>
          <w:sz w:val="24"/>
        </w:rPr>
        <w:t>или его части, целесообразности реализации инициативного проекта, а также принятия собранием, конференцией решения о поддержке инициативных проектов.</w:t>
      </w:r>
      <w:proofErr w:type="gramEnd"/>
    </w:p>
    <w:p w:rsidR="006B55BB" w:rsidRDefault="003F39A4" w:rsidP="007A5512">
      <w:pPr>
        <w:pStyle w:val="ConsPlusNormal"/>
        <w:numPr>
          <w:ilvl w:val="0"/>
          <w:numId w:val="26"/>
        </w:numPr>
        <w:tabs>
          <w:tab w:val="left" w:pos="1134"/>
        </w:tabs>
        <w:ind w:left="0" w:firstLine="709"/>
        <w:jc w:val="both"/>
        <w:rPr>
          <w:rFonts w:ascii="Times New Roman" w:hAnsi="Times New Roman" w:cs="Times New Roman"/>
          <w:sz w:val="24"/>
        </w:rPr>
      </w:pPr>
      <w:r>
        <w:rPr>
          <w:rFonts w:ascii="Times New Roman" w:hAnsi="Times New Roman" w:cs="Times New Roman"/>
          <w:sz w:val="24"/>
        </w:rPr>
        <w:t>Возможно рассмотрение нескольких инициативных проектов на одном собрании, на одной конференции граждан.</w:t>
      </w:r>
    </w:p>
    <w:p w:rsidR="006B55BB" w:rsidRPr="006A43AB" w:rsidRDefault="003F39A4" w:rsidP="007A5512">
      <w:pPr>
        <w:pStyle w:val="ConsPlusNormal"/>
        <w:numPr>
          <w:ilvl w:val="0"/>
          <w:numId w:val="27"/>
        </w:numPr>
        <w:tabs>
          <w:tab w:val="left" w:pos="1134"/>
        </w:tabs>
        <w:ind w:left="0" w:firstLine="709"/>
        <w:jc w:val="both"/>
        <w:rPr>
          <w:rFonts w:ascii="Times New Roman" w:hAnsi="Times New Roman" w:cs="Times New Roman"/>
          <w:color w:val="auto"/>
          <w:sz w:val="24"/>
        </w:rPr>
      </w:pPr>
      <w:proofErr w:type="gramStart"/>
      <w:r w:rsidRPr="006A43AB">
        <w:rPr>
          <w:rFonts w:ascii="Times New Roman" w:hAnsi="Times New Roman" w:cs="Times New Roman"/>
          <w:color w:val="auto"/>
          <w:sz w:val="24"/>
        </w:rPr>
        <w:t xml:space="preserve">Порядок назначения и проведения собраний и конференций граждан, в том числе собраний или конференций граждан по вопросам осуществления территориального общественного самоуправления, в целях рассмотрения и обсуждения вопросов внесения инициативных проектов осуществляется в соответствии с Федеральным законом № 131-ФЗ, </w:t>
      </w:r>
      <w:hyperlink r:id="rId7">
        <w:r w:rsidRPr="006A43AB">
          <w:rPr>
            <w:rFonts w:ascii="Times New Roman" w:hAnsi="Times New Roman" w:cs="Times New Roman"/>
            <w:color w:val="auto"/>
            <w:sz w:val="24"/>
          </w:rPr>
          <w:t>Уставом</w:t>
        </w:r>
      </w:hyperlink>
      <w:r w:rsidRPr="006A43AB">
        <w:rPr>
          <w:rFonts w:ascii="Times New Roman" w:hAnsi="Times New Roman" w:cs="Times New Roman"/>
          <w:color w:val="auto"/>
          <w:sz w:val="24"/>
        </w:rPr>
        <w:t xml:space="preserve"> </w:t>
      </w:r>
      <w:r w:rsidR="002C6B23" w:rsidRPr="006A43AB">
        <w:rPr>
          <w:rFonts w:ascii="Times New Roman" w:hAnsi="Times New Roman" w:cs="Times New Roman"/>
          <w:color w:val="auto"/>
          <w:sz w:val="24"/>
        </w:rPr>
        <w:t>Симского городского поселения</w:t>
      </w:r>
      <w:r w:rsidRPr="006A43AB">
        <w:rPr>
          <w:rFonts w:ascii="Times New Roman" w:hAnsi="Times New Roman" w:cs="Times New Roman"/>
          <w:color w:val="auto"/>
          <w:sz w:val="24"/>
        </w:rPr>
        <w:t xml:space="preserve">, решением </w:t>
      </w:r>
      <w:r w:rsidR="00B16E4F">
        <w:rPr>
          <w:rFonts w:ascii="Times New Roman" w:hAnsi="Times New Roman" w:cs="Times New Roman"/>
          <w:color w:val="C00000"/>
          <w:sz w:val="24"/>
        </w:rPr>
        <w:t>Совета</w:t>
      </w:r>
      <w:r w:rsidRPr="006A43AB">
        <w:rPr>
          <w:rFonts w:ascii="Times New Roman" w:hAnsi="Times New Roman" w:cs="Times New Roman"/>
          <w:color w:val="auto"/>
          <w:sz w:val="24"/>
        </w:rPr>
        <w:t xml:space="preserve"> депутатов </w:t>
      </w:r>
      <w:r w:rsidR="002C6B23" w:rsidRPr="006A43AB">
        <w:rPr>
          <w:rFonts w:ascii="Times New Roman" w:hAnsi="Times New Roman" w:cs="Times New Roman"/>
          <w:color w:val="auto"/>
          <w:sz w:val="24"/>
        </w:rPr>
        <w:t xml:space="preserve">Симского городского поселения (далее – </w:t>
      </w:r>
      <w:r w:rsidR="00B16E4F">
        <w:rPr>
          <w:rFonts w:ascii="Times New Roman" w:hAnsi="Times New Roman" w:cs="Times New Roman"/>
          <w:color w:val="FF0000"/>
          <w:sz w:val="24"/>
        </w:rPr>
        <w:t xml:space="preserve">Совет </w:t>
      </w:r>
      <w:r w:rsidR="002C6B23" w:rsidRPr="006A43AB">
        <w:rPr>
          <w:rFonts w:ascii="Times New Roman" w:hAnsi="Times New Roman" w:cs="Times New Roman"/>
          <w:color w:val="auto"/>
          <w:sz w:val="24"/>
        </w:rPr>
        <w:t>депутатов СГП</w:t>
      </w:r>
      <w:r w:rsidRPr="005804DB">
        <w:rPr>
          <w:rFonts w:ascii="Times New Roman" w:hAnsi="Times New Roman" w:cs="Times New Roman"/>
          <w:color w:val="FF0000"/>
          <w:sz w:val="24"/>
        </w:rPr>
        <w:t>)</w:t>
      </w:r>
      <w:r w:rsidR="005804DB" w:rsidRPr="005804DB">
        <w:rPr>
          <w:rFonts w:ascii="Times New Roman" w:hAnsi="Times New Roman" w:cs="Times New Roman"/>
          <w:color w:val="FF0000"/>
          <w:szCs w:val="22"/>
        </w:rPr>
        <w:t xml:space="preserve"> а в части проведения собраний и конференций по вопросам</w:t>
      </w:r>
      <w:proofErr w:type="gramEnd"/>
      <w:r w:rsidR="005804DB" w:rsidRPr="005804DB">
        <w:rPr>
          <w:rFonts w:ascii="Times New Roman" w:hAnsi="Times New Roman" w:cs="Times New Roman"/>
          <w:color w:val="FF0000"/>
          <w:szCs w:val="22"/>
        </w:rPr>
        <w:t xml:space="preserve"> осуществления территориального общественного самоуправления решениями представительного  органа </w:t>
      </w:r>
      <w:proofErr w:type="spellStart"/>
      <w:r w:rsidR="005804DB" w:rsidRPr="005804DB">
        <w:rPr>
          <w:rFonts w:ascii="Times New Roman" w:hAnsi="Times New Roman" w:cs="Times New Roman"/>
          <w:color w:val="FF0000"/>
          <w:szCs w:val="22"/>
        </w:rPr>
        <w:t>Симского</w:t>
      </w:r>
      <w:proofErr w:type="spellEnd"/>
      <w:r w:rsidR="005804DB" w:rsidRPr="005804DB">
        <w:rPr>
          <w:rFonts w:ascii="Times New Roman" w:hAnsi="Times New Roman" w:cs="Times New Roman"/>
          <w:color w:val="FF0000"/>
          <w:szCs w:val="22"/>
        </w:rPr>
        <w:t xml:space="preserve"> городского поселения</w:t>
      </w:r>
      <w:proofErr w:type="gramStart"/>
      <w:r w:rsidR="005804DB" w:rsidRPr="005804DB">
        <w:rPr>
          <w:rFonts w:ascii="Times New Roman" w:hAnsi="Times New Roman" w:cs="Times New Roman"/>
          <w:color w:val="FF0000"/>
          <w:szCs w:val="22"/>
        </w:rPr>
        <w:t>.</w:t>
      </w:r>
      <w:r w:rsidRPr="005804DB">
        <w:rPr>
          <w:rFonts w:ascii="Times New Roman" w:hAnsi="Times New Roman" w:cs="Times New Roman"/>
          <w:color w:val="FF0000"/>
          <w:sz w:val="24"/>
        </w:rPr>
        <w:t>.</w:t>
      </w:r>
      <w:proofErr w:type="gramEnd"/>
    </w:p>
    <w:p w:rsidR="006B55BB" w:rsidRDefault="006B55BB">
      <w:pPr>
        <w:pStyle w:val="ConsPlusNormal"/>
        <w:ind w:firstLine="709"/>
        <w:jc w:val="both"/>
        <w:rPr>
          <w:rFonts w:ascii="Times New Roman" w:hAnsi="Times New Roman" w:cs="Times New Roman"/>
          <w:sz w:val="24"/>
        </w:rPr>
      </w:pPr>
    </w:p>
    <w:p w:rsidR="006B55BB" w:rsidRDefault="003F39A4" w:rsidP="007A5512">
      <w:pPr>
        <w:pStyle w:val="ConsPlusTitle"/>
        <w:numPr>
          <w:ilvl w:val="0"/>
          <w:numId w:val="28"/>
        </w:numPr>
        <w:tabs>
          <w:tab w:val="left" w:pos="426"/>
        </w:tabs>
        <w:ind w:left="0" w:firstLine="0"/>
        <w:jc w:val="center"/>
        <w:rPr>
          <w:rFonts w:ascii="Times New Roman" w:hAnsi="Times New Roman" w:cs="Times New Roman"/>
          <w:sz w:val="24"/>
        </w:rPr>
      </w:pPr>
      <w:r>
        <w:rPr>
          <w:rFonts w:ascii="Times New Roman" w:hAnsi="Times New Roman" w:cs="Times New Roman"/>
          <w:sz w:val="24"/>
        </w:rPr>
        <w:t>ПОРЯДОК ВНЕСЕНИЯ ИНИЦИАТИВНЫХ ПРОЕКТОВ</w:t>
      </w:r>
    </w:p>
    <w:p w:rsidR="006B55BB" w:rsidRDefault="006B55BB">
      <w:pPr>
        <w:pStyle w:val="ConsPlusNormal"/>
        <w:ind w:firstLine="709"/>
        <w:jc w:val="both"/>
        <w:rPr>
          <w:rFonts w:ascii="Times New Roman" w:hAnsi="Times New Roman" w:cs="Times New Roman"/>
          <w:sz w:val="24"/>
        </w:rPr>
      </w:pPr>
    </w:p>
    <w:p w:rsidR="00B756A9" w:rsidRPr="00B2245A" w:rsidRDefault="003F39A4" w:rsidP="00B756A9">
      <w:pPr>
        <w:pStyle w:val="ConsPlusNormal"/>
        <w:numPr>
          <w:ilvl w:val="0"/>
          <w:numId w:val="29"/>
        </w:numPr>
        <w:tabs>
          <w:tab w:val="left" w:pos="1134"/>
        </w:tabs>
        <w:suppressAutoHyphens w:val="0"/>
        <w:autoSpaceDE w:val="0"/>
        <w:autoSpaceDN w:val="0"/>
        <w:ind w:left="0" w:firstLine="709"/>
        <w:jc w:val="both"/>
        <w:textAlignment w:val="auto"/>
        <w:rPr>
          <w:rFonts w:ascii="Times New Roman" w:hAnsi="Times New Roman" w:cs="Times New Roman"/>
          <w:color w:val="FF0000"/>
          <w:szCs w:val="22"/>
        </w:rPr>
      </w:pPr>
      <w:r w:rsidRPr="00B2245A">
        <w:rPr>
          <w:rFonts w:ascii="Times New Roman" w:hAnsi="Times New Roman" w:cs="Times New Roman"/>
          <w:color w:val="FF0000"/>
          <w:sz w:val="24"/>
        </w:rPr>
        <w:t>Инициативные проек</w:t>
      </w:r>
      <w:r w:rsidR="002C6B23" w:rsidRPr="00B2245A">
        <w:rPr>
          <w:rFonts w:ascii="Times New Roman" w:hAnsi="Times New Roman" w:cs="Times New Roman"/>
          <w:color w:val="FF0000"/>
          <w:sz w:val="24"/>
        </w:rPr>
        <w:t xml:space="preserve">ты </w:t>
      </w:r>
      <w:r w:rsidR="00B756A9" w:rsidRPr="00B2245A">
        <w:rPr>
          <w:rFonts w:ascii="Times New Roman" w:hAnsi="Times New Roman" w:cs="Times New Roman"/>
          <w:color w:val="FF0000"/>
          <w:szCs w:val="22"/>
        </w:rPr>
        <w:t>вносятся в местную администрацию. Дата (даты) внесения инициативных проектов устанавливается (устанавливаются) ежегодно правовым актом местной а</w:t>
      </w:r>
      <w:r w:rsidR="00B756A9" w:rsidRPr="00B2245A">
        <w:rPr>
          <w:rFonts w:ascii="Times New Roman" w:hAnsi="Times New Roman" w:cs="Times New Roman"/>
          <w:color w:val="FF0000"/>
          <w:szCs w:val="22"/>
        </w:rPr>
        <w:t>д</w:t>
      </w:r>
      <w:r w:rsidR="00B756A9" w:rsidRPr="00B2245A">
        <w:rPr>
          <w:rFonts w:ascii="Times New Roman" w:hAnsi="Times New Roman" w:cs="Times New Roman"/>
          <w:color w:val="FF0000"/>
          <w:szCs w:val="22"/>
        </w:rPr>
        <w:t>министрации.</w:t>
      </w:r>
    </w:p>
    <w:p w:rsidR="006B55BB" w:rsidRPr="00B2245A" w:rsidRDefault="003F39A4">
      <w:pPr>
        <w:pStyle w:val="ConsPlusNormal"/>
        <w:tabs>
          <w:tab w:val="left" w:pos="1134"/>
        </w:tabs>
        <w:ind w:firstLine="709"/>
        <w:jc w:val="both"/>
        <w:rPr>
          <w:rFonts w:ascii="Times New Roman" w:hAnsi="Times New Roman" w:cs="Times New Roman"/>
          <w:color w:val="FF0000"/>
          <w:sz w:val="24"/>
        </w:rPr>
      </w:pPr>
      <w:bookmarkStart w:id="1" w:name="P79"/>
      <w:bookmarkEnd w:id="1"/>
      <w:proofErr w:type="gramStart"/>
      <w:r w:rsidRPr="00B2245A">
        <w:rPr>
          <w:rFonts w:ascii="Times New Roman" w:hAnsi="Times New Roman" w:cs="Times New Roman"/>
          <w:color w:val="FF0000"/>
          <w:sz w:val="24"/>
        </w:rPr>
        <w:t xml:space="preserve">Инициативные проекты, реализация которых будет осуществляться с 2023 года, вносятся в </w:t>
      </w:r>
      <w:r w:rsidR="002C6B23" w:rsidRPr="00B2245A">
        <w:rPr>
          <w:rFonts w:ascii="Times New Roman" w:hAnsi="Times New Roman" w:cs="Times New Roman"/>
          <w:color w:val="FF0000"/>
          <w:sz w:val="24"/>
        </w:rPr>
        <w:t>местную администрацию</w:t>
      </w:r>
      <w:r w:rsidRPr="00B2245A">
        <w:rPr>
          <w:rFonts w:ascii="Times New Roman" w:hAnsi="Times New Roman" w:cs="Times New Roman"/>
          <w:color w:val="FF0000"/>
          <w:sz w:val="24"/>
        </w:rPr>
        <w:t xml:space="preserve">, </w:t>
      </w:r>
      <w:bookmarkStart w:id="2" w:name="ext-gen1880"/>
      <w:bookmarkEnd w:id="2"/>
      <w:r w:rsidRPr="00B2245A">
        <w:rPr>
          <w:rStyle w:val="a8"/>
          <w:rFonts w:ascii="Times New Roman" w:hAnsi="Times New Roman"/>
          <w:i w:val="0"/>
          <w:color w:val="FF0000"/>
          <w:sz w:val="24"/>
        </w:rPr>
        <w:t>к полномочиям которой относится реализация предусмотренных инициативными проектами мероприятий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w:t>
      </w:r>
      <w:r w:rsidRPr="00B2245A">
        <w:rPr>
          <w:rFonts w:ascii="Times New Roman" w:hAnsi="Times New Roman" w:cs="Times New Roman"/>
          <w:color w:val="FF0000"/>
          <w:sz w:val="24"/>
        </w:rPr>
        <w:t xml:space="preserve"> </w:t>
      </w:r>
      <w:r w:rsidR="00B756A9" w:rsidRPr="00B2245A">
        <w:rPr>
          <w:rStyle w:val="a8"/>
          <w:rFonts w:ascii="Times New Roman" w:hAnsi="Times New Roman"/>
          <w:i w:val="0"/>
          <w:color w:val="FF0000"/>
          <w:sz w:val="24"/>
        </w:rPr>
        <w:t xml:space="preserve">в период с 01 октября по  01 ноября  </w:t>
      </w:r>
      <w:r w:rsidRPr="00B2245A">
        <w:rPr>
          <w:rStyle w:val="a8"/>
          <w:rFonts w:ascii="Times New Roman" w:hAnsi="Times New Roman"/>
          <w:i w:val="0"/>
          <w:color w:val="FF0000"/>
          <w:sz w:val="24"/>
        </w:rPr>
        <w:t>предшествующего очередному финансовому году</w:t>
      </w:r>
      <w:r w:rsidRPr="00B2245A">
        <w:rPr>
          <w:rFonts w:ascii="Times New Roman" w:hAnsi="Times New Roman" w:cs="Times New Roman"/>
          <w:color w:val="FF0000"/>
          <w:sz w:val="24"/>
        </w:rPr>
        <w:t>.</w:t>
      </w:r>
      <w:proofErr w:type="gramEnd"/>
    </w:p>
    <w:p w:rsidR="006B55BB" w:rsidRDefault="003F39A4" w:rsidP="007A5512">
      <w:pPr>
        <w:pStyle w:val="ConsPlusNormal"/>
        <w:numPr>
          <w:ilvl w:val="0"/>
          <w:numId w:val="30"/>
        </w:numPr>
        <w:tabs>
          <w:tab w:val="left" w:pos="1134"/>
        </w:tabs>
        <w:ind w:left="0" w:firstLine="709"/>
        <w:jc w:val="both"/>
        <w:rPr>
          <w:rFonts w:ascii="Times New Roman" w:hAnsi="Times New Roman" w:cs="Times New Roman"/>
          <w:sz w:val="24"/>
        </w:rPr>
      </w:pPr>
      <w:r>
        <w:rPr>
          <w:rFonts w:ascii="Times New Roman" w:hAnsi="Times New Roman" w:cs="Times New Roman"/>
          <w:sz w:val="24"/>
        </w:rPr>
        <w:t xml:space="preserve">Внесение инициативного проекта осуществляется инициатором проекта путем направления в </w:t>
      </w:r>
      <w:r w:rsidR="00435067">
        <w:rPr>
          <w:rFonts w:ascii="Times New Roman" w:hAnsi="Times New Roman" w:cs="Times New Roman"/>
          <w:sz w:val="24"/>
        </w:rPr>
        <w:t xml:space="preserve">местную администрацию </w:t>
      </w:r>
      <w:r>
        <w:rPr>
          <w:rFonts w:ascii="Times New Roman" w:hAnsi="Times New Roman" w:cs="Times New Roman"/>
          <w:sz w:val="24"/>
        </w:rPr>
        <w:t>письма на</w:t>
      </w:r>
      <w:r w:rsidR="00435067">
        <w:rPr>
          <w:rFonts w:ascii="Times New Roman" w:hAnsi="Times New Roman" w:cs="Times New Roman"/>
          <w:sz w:val="24"/>
        </w:rPr>
        <w:t xml:space="preserve"> имя главы муниципального образования</w:t>
      </w:r>
      <w:r>
        <w:rPr>
          <w:rFonts w:ascii="Times New Roman" w:hAnsi="Times New Roman" w:cs="Times New Roman"/>
          <w:sz w:val="24"/>
        </w:rPr>
        <w:t xml:space="preserve"> с приложением инициативного проекта, документов и материалов, входящих в состав проекта.</w:t>
      </w:r>
    </w:p>
    <w:p w:rsidR="006B55BB" w:rsidRDefault="003F39A4" w:rsidP="007A5512">
      <w:pPr>
        <w:pStyle w:val="ConsPlusNormal"/>
        <w:numPr>
          <w:ilvl w:val="0"/>
          <w:numId w:val="31"/>
        </w:numPr>
        <w:tabs>
          <w:tab w:val="left" w:pos="1134"/>
        </w:tabs>
        <w:ind w:left="0" w:firstLine="709"/>
        <w:jc w:val="both"/>
        <w:rPr>
          <w:rFonts w:ascii="Times New Roman" w:hAnsi="Times New Roman" w:cs="Times New Roman"/>
          <w:sz w:val="24"/>
        </w:rPr>
      </w:pPr>
      <w:proofErr w:type="gramStart"/>
      <w:r>
        <w:rPr>
          <w:rFonts w:ascii="Times New Roman" w:hAnsi="Times New Roman" w:cs="Times New Roman"/>
          <w:sz w:val="24"/>
        </w:rPr>
        <w:t xml:space="preserve">Информация о внесении инициативного проекта в </w:t>
      </w:r>
      <w:r w:rsidR="00435067">
        <w:rPr>
          <w:rFonts w:ascii="Times New Roman" w:hAnsi="Times New Roman" w:cs="Times New Roman"/>
          <w:sz w:val="24"/>
        </w:rPr>
        <w:t>местную администрацию</w:t>
      </w:r>
      <w:r>
        <w:rPr>
          <w:rFonts w:ascii="Times New Roman" w:hAnsi="Times New Roman" w:cs="Times New Roman"/>
          <w:sz w:val="24"/>
        </w:rPr>
        <w:t xml:space="preserve"> подлежит опубликованию (обнародованию) и размещению на официальном сайте </w:t>
      </w:r>
      <w:r w:rsidR="002C6B23">
        <w:rPr>
          <w:rFonts w:ascii="Times New Roman" w:hAnsi="Times New Roman" w:cs="Times New Roman"/>
          <w:sz w:val="24"/>
        </w:rPr>
        <w:t>местной администрации</w:t>
      </w:r>
      <w:r>
        <w:rPr>
          <w:rFonts w:ascii="Times New Roman" w:hAnsi="Times New Roman" w:cs="Times New Roman"/>
          <w:sz w:val="24"/>
        </w:rPr>
        <w:t xml:space="preserve"> </w:t>
      </w:r>
      <w:r w:rsidR="00435067" w:rsidRPr="00435067">
        <w:rPr>
          <w:rFonts w:ascii="Times New Roman" w:hAnsi="Times New Roman" w:cs="Times New Roman"/>
          <w:sz w:val="24"/>
        </w:rPr>
        <w:t xml:space="preserve">http://www.gorodsim.ru/ </w:t>
      </w:r>
      <w:r>
        <w:rPr>
          <w:rFonts w:ascii="Times New Roman" w:hAnsi="Times New Roman" w:cs="Times New Roman"/>
          <w:sz w:val="24"/>
        </w:rPr>
        <w:t xml:space="preserve">в информационно-телекоммуникационной сети «Интернет» не позднее 22 календарных дней после со дня внесения инициативного проекта в </w:t>
      </w:r>
      <w:r w:rsidR="00435067">
        <w:rPr>
          <w:rFonts w:ascii="Times New Roman" w:hAnsi="Times New Roman" w:cs="Times New Roman"/>
          <w:sz w:val="24"/>
        </w:rPr>
        <w:t>местную администрацию</w:t>
      </w:r>
      <w:r>
        <w:rPr>
          <w:rFonts w:ascii="Times New Roman" w:hAnsi="Times New Roman" w:cs="Times New Roman"/>
          <w:sz w:val="24"/>
        </w:rPr>
        <w:t xml:space="preserve"> и должна содержать сведения, указанные в пункте 8 Положения, а также сведения об инициаторах проекта.</w:t>
      </w:r>
      <w:proofErr w:type="gramEnd"/>
    </w:p>
    <w:p w:rsidR="006B55BB" w:rsidRDefault="003F39A4" w:rsidP="007A5512">
      <w:pPr>
        <w:pStyle w:val="Textbody"/>
        <w:numPr>
          <w:ilvl w:val="0"/>
          <w:numId w:val="32"/>
        </w:numPr>
        <w:tabs>
          <w:tab w:val="left" w:pos="1134"/>
        </w:tabs>
        <w:spacing w:after="0" w:line="240" w:lineRule="auto"/>
        <w:ind w:left="0" w:firstLine="709"/>
        <w:jc w:val="both"/>
        <w:rPr>
          <w:rFonts w:ascii="Times New Roman" w:hAnsi="Times New Roman" w:cs="Times New Roman"/>
          <w:sz w:val="24"/>
        </w:rPr>
      </w:pPr>
      <w:bookmarkStart w:id="3" w:name="p_171"/>
      <w:bookmarkStart w:id="4" w:name="ext-gen1884"/>
      <w:bookmarkEnd w:id="3"/>
      <w:bookmarkEnd w:id="4"/>
      <w:r>
        <w:rPr>
          <w:rStyle w:val="a8"/>
          <w:rFonts w:ascii="Times New Roman" w:hAnsi="Times New Roman"/>
          <w:i w:val="0"/>
          <w:sz w:val="24"/>
        </w:rPr>
        <w:t xml:space="preserve">Инициатор проекта вправе подать в администрацию заявление об отзыве инициативного проекта не </w:t>
      </w:r>
      <w:proofErr w:type="gramStart"/>
      <w:r>
        <w:rPr>
          <w:rStyle w:val="a8"/>
          <w:rFonts w:ascii="Times New Roman" w:hAnsi="Times New Roman"/>
          <w:i w:val="0"/>
          <w:sz w:val="24"/>
        </w:rPr>
        <w:t>позднее</w:t>
      </w:r>
      <w:proofErr w:type="gramEnd"/>
      <w:r>
        <w:rPr>
          <w:rStyle w:val="a8"/>
          <w:rFonts w:ascii="Times New Roman" w:hAnsi="Times New Roman"/>
          <w:i w:val="0"/>
          <w:sz w:val="24"/>
        </w:rPr>
        <w:t xml:space="preserve"> чем за 5 календарных дней до даты про ведения конкурсного отбора инициативных проектов.</w:t>
      </w:r>
    </w:p>
    <w:p w:rsidR="006B55BB" w:rsidRDefault="003F39A4">
      <w:pPr>
        <w:pStyle w:val="Textbody"/>
        <w:spacing w:after="0" w:line="240" w:lineRule="auto"/>
        <w:jc w:val="both"/>
        <w:rPr>
          <w:rFonts w:ascii="Times New Roman" w:hAnsi="Times New Roman" w:cs="Times New Roman"/>
          <w:sz w:val="24"/>
        </w:rPr>
      </w:pPr>
      <w:bookmarkStart w:id="5" w:name="p_172"/>
      <w:bookmarkStart w:id="6" w:name="ext-gen1886"/>
      <w:bookmarkEnd w:id="5"/>
      <w:bookmarkEnd w:id="6"/>
      <w:r>
        <w:rPr>
          <w:rStyle w:val="a8"/>
          <w:rFonts w:ascii="Times New Roman" w:hAnsi="Times New Roman"/>
          <w:i w:val="0"/>
          <w:sz w:val="24"/>
        </w:rPr>
        <w:lastRenderedPageBreak/>
        <w:tab/>
      </w:r>
      <w:proofErr w:type="gramStart"/>
      <w:r>
        <w:rPr>
          <w:rStyle w:val="a8"/>
          <w:rFonts w:ascii="Times New Roman" w:hAnsi="Times New Roman"/>
          <w:i w:val="0"/>
          <w:sz w:val="24"/>
        </w:rPr>
        <w:t>В случае подачи инициатором проекта заявления об отзыве инициативного проекта до принятия администрацией в отношении указанного проекта решения о допуске</w:t>
      </w:r>
      <w:proofErr w:type="gramEnd"/>
      <w:r>
        <w:rPr>
          <w:rStyle w:val="a8"/>
          <w:rFonts w:ascii="Times New Roman" w:hAnsi="Times New Roman"/>
          <w:i w:val="0"/>
          <w:sz w:val="24"/>
        </w:rPr>
        <w:t xml:space="preserve"> к конкурсному отбору инициативного проекта или об отказе в поддержке инициативного проекта, то инициативный проект возвращается администрацией инициатору проекта.</w:t>
      </w:r>
    </w:p>
    <w:p w:rsidR="006B55BB" w:rsidRDefault="003F39A4">
      <w:pPr>
        <w:pStyle w:val="Textbody"/>
        <w:spacing w:after="0" w:line="240" w:lineRule="auto"/>
        <w:jc w:val="both"/>
        <w:rPr>
          <w:rFonts w:ascii="Times New Roman" w:hAnsi="Times New Roman" w:cs="Times New Roman"/>
          <w:sz w:val="24"/>
        </w:rPr>
      </w:pPr>
      <w:bookmarkStart w:id="7" w:name="entry_1053"/>
      <w:bookmarkStart w:id="8" w:name="p_173"/>
      <w:bookmarkEnd w:id="7"/>
      <w:bookmarkEnd w:id="8"/>
      <w:r>
        <w:rPr>
          <w:rStyle w:val="a8"/>
          <w:rFonts w:ascii="Times New Roman" w:hAnsi="Times New Roman"/>
          <w:i w:val="0"/>
          <w:sz w:val="24"/>
        </w:rPr>
        <w:tab/>
        <w:t xml:space="preserve">В случае подачи инициатором проекта заявления об отзыве инициативного проекта, в отношении которого администрацией было принято решение о допуске к конкурсному отбору, </w:t>
      </w:r>
      <w:r w:rsidR="002C6B23">
        <w:rPr>
          <w:rStyle w:val="a8"/>
          <w:rFonts w:ascii="Times New Roman" w:hAnsi="Times New Roman"/>
          <w:i w:val="0"/>
          <w:sz w:val="24"/>
        </w:rPr>
        <w:t>местной администрации</w:t>
      </w:r>
      <w:r>
        <w:rPr>
          <w:rStyle w:val="a8"/>
          <w:rFonts w:ascii="Times New Roman" w:hAnsi="Times New Roman"/>
          <w:i w:val="0"/>
          <w:sz w:val="24"/>
        </w:rPr>
        <w:t xml:space="preserve"> в течение двух календарных дней со дня подачи заявления направляет его в комиссию для исключения инициативного проекта из конкурсного отбора.</w:t>
      </w:r>
    </w:p>
    <w:p w:rsidR="006B55BB" w:rsidRDefault="003F39A4" w:rsidP="007A5512">
      <w:pPr>
        <w:pStyle w:val="Standard"/>
        <w:numPr>
          <w:ilvl w:val="0"/>
          <w:numId w:val="33"/>
        </w:numPr>
        <w:tabs>
          <w:tab w:val="left" w:pos="1134"/>
        </w:tabs>
        <w:spacing w:after="0" w:line="240" w:lineRule="auto"/>
        <w:ind w:left="0" w:firstLine="709"/>
        <w:jc w:val="both"/>
        <w:rPr>
          <w:rFonts w:ascii="Times New Roman" w:hAnsi="Times New Roman" w:cs="Times New Roman"/>
          <w:sz w:val="24"/>
        </w:rPr>
      </w:pPr>
      <w:bookmarkStart w:id="9" w:name="ext-gen1885"/>
      <w:bookmarkEnd w:id="9"/>
      <w:r>
        <w:rPr>
          <w:rStyle w:val="a8"/>
          <w:rFonts w:ascii="Times New Roman" w:hAnsi="Times New Roman"/>
          <w:i w:val="0"/>
          <w:sz w:val="24"/>
        </w:rPr>
        <w:t>В случае</w:t>
      </w:r>
      <w:proofErr w:type="gramStart"/>
      <w:r>
        <w:rPr>
          <w:rStyle w:val="a8"/>
          <w:rFonts w:ascii="Times New Roman" w:hAnsi="Times New Roman"/>
          <w:i w:val="0"/>
          <w:sz w:val="24"/>
        </w:rPr>
        <w:t>,</w:t>
      </w:r>
      <w:proofErr w:type="gramEnd"/>
      <w:r>
        <w:rPr>
          <w:rStyle w:val="a8"/>
          <w:rFonts w:ascii="Times New Roman" w:hAnsi="Times New Roman"/>
          <w:i w:val="0"/>
          <w:sz w:val="24"/>
        </w:rPr>
        <w:t xml:space="preserve"> если в отношении инициативного проекта, допущенного к конкурсному отбору администрацией выявлены обстоятельства, являющиеся основаниями для отказа в поддержке инициативного проекта, администрация принимает решение об отказе в поддержке инициативного проекта и направляет указанное решение не позднее трех календарных дней до даты проведения конкурсного отбора инициативных проектов в комиссию для исключения инициативного проекта из конкурсного отбора. О принятом решении администрация незамедлительно информирует инициатора проекта.</w:t>
      </w:r>
    </w:p>
    <w:p w:rsidR="006B55BB" w:rsidRDefault="003F39A4">
      <w:pPr>
        <w:pStyle w:val="ConsPlusNormal"/>
        <w:ind w:firstLine="709"/>
        <w:jc w:val="both"/>
        <w:rPr>
          <w:rFonts w:ascii="Times New Roman" w:hAnsi="Times New Roman" w:cs="Times New Roman"/>
          <w:sz w:val="24"/>
        </w:rPr>
      </w:pPr>
      <w:r>
        <w:rPr>
          <w:rFonts w:ascii="Times New Roman" w:hAnsi="Times New Roman" w:cs="Times New Roman"/>
          <w:sz w:val="24"/>
        </w:rPr>
        <w:t xml:space="preserve">Одновременно граждане информируются о возможности представления в </w:t>
      </w:r>
      <w:r w:rsidR="00435067">
        <w:rPr>
          <w:rFonts w:ascii="Times New Roman" w:hAnsi="Times New Roman" w:cs="Times New Roman"/>
          <w:sz w:val="24"/>
        </w:rPr>
        <w:t>местную администрацию</w:t>
      </w:r>
      <w:r>
        <w:rPr>
          <w:rFonts w:ascii="Times New Roman" w:hAnsi="Times New Roman" w:cs="Times New Roman"/>
          <w:sz w:val="24"/>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6B55BB" w:rsidRDefault="003F39A4">
      <w:pPr>
        <w:pStyle w:val="ConsPlusNormal"/>
        <w:ind w:firstLine="709"/>
        <w:jc w:val="both"/>
        <w:rPr>
          <w:rFonts w:ascii="Times New Roman" w:hAnsi="Times New Roman" w:cs="Times New Roman"/>
          <w:sz w:val="24"/>
        </w:rPr>
      </w:pPr>
      <w:r>
        <w:rPr>
          <w:rFonts w:ascii="Times New Roman" w:hAnsi="Times New Roman" w:cs="Times New Roman"/>
          <w:sz w:val="24"/>
        </w:rPr>
        <w:t>Свои замечания и предложения вправе направл</w:t>
      </w:r>
      <w:r w:rsidR="00435067">
        <w:rPr>
          <w:rFonts w:ascii="Times New Roman" w:hAnsi="Times New Roman" w:cs="Times New Roman"/>
          <w:sz w:val="24"/>
        </w:rPr>
        <w:t>ять жители муниципального образования</w:t>
      </w:r>
      <w:r>
        <w:rPr>
          <w:rFonts w:ascii="Times New Roman" w:hAnsi="Times New Roman" w:cs="Times New Roman"/>
          <w:sz w:val="24"/>
        </w:rPr>
        <w:t>, достигшие шестнадцатилетнего возраста.</w:t>
      </w:r>
    </w:p>
    <w:p w:rsidR="006B55BB" w:rsidRDefault="006B55BB">
      <w:pPr>
        <w:pStyle w:val="ConsPlusNormal"/>
        <w:ind w:firstLine="709"/>
        <w:jc w:val="both"/>
        <w:rPr>
          <w:rFonts w:ascii="Times New Roman" w:hAnsi="Times New Roman" w:cs="Times New Roman"/>
          <w:sz w:val="24"/>
        </w:rPr>
      </w:pPr>
    </w:p>
    <w:p w:rsidR="006B55BB" w:rsidRDefault="003F39A4" w:rsidP="007A5512">
      <w:pPr>
        <w:pStyle w:val="ConsPlusTitle"/>
        <w:numPr>
          <w:ilvl w:val="0"/>
          <w:numId w:val="34"/>
        </w:numPr>
        <w:tabs>
          <w:tab w:val="left" w:pos="426"/>
        </w:tabs>
        <w:ind w:left="0" w:firstLine="0"/>
        <w:jc w:val="center"/>
        <w:rPr>
          <w:rFonts w:ascii="Times New Roman" w:hAnsi="Times New Roman" w:cs="Times New Roman"/>
          <w:sz w:val="24"/>
        </w:rPr>
      </w:pPr>
      <w:r>
        <w:rPr>
          <w:rFonts w:ascii="Times New Roman" w:hAnsi="Times New Roman" w:cs="Times New Roman"/>
          <w:sz w:val="24"/>
        </w:rPr>
        <w:t>ПОРЯДОК РАССМОТРЕНИЯ ИНИЦИАТИВНЫХ ПРОЕКТОВ</w:t>
      </w:r>
    </w:p>
    <w:p w:rsidR="006B55BB" w:rsidRDefault="006B55BB">
      <w:pPr>
        <w:pStyle w:val="ConsPlusNormal"/>
        <w:ind w:firstLine="709"/>
        <w:jc w:val="both"/>
        <w:rPr>
          <w:rFonts w:ascii="Times New Roman" w:hAnsi="Times New Roman" w:cs="Times New Roman"/>
          <w:sz w:val="24"/>
        </w:rPr>
      </w:pPr>
    </w:p>
    <w:p w:rsidR="006B55BB" w:rsidRDefault="003F39A4" w:rsidP="007A5512">
      <w:pPr>
        <w:pStyle w:val="ConsPlusNormal"/>
        <w:numPr>
          <w:ilvl w:val="0"/>
          <w:numId w:val="35"/>
        </w:numPr>
        <w:tabs>
          <w:tab w:val="left" w:pos="1134"/>
        </w:tabs>
        <w:ind w:left="0" w:firstLine="709"/>
        <w:jc w:val="both"/>
        <w:rPr>
          <w:rFonts w:ascii="Times New Roman" w:hAnsi="Times New Roman" w:cs="Times New Roman"/>
          <w:sz w:val="24"/>
        </w:rPr>
      </w:pPr>
      <w:r>
        <w:rPr>
          <w:rFonts w:ascii="Times New Roman" w:hAnsi="Times New Roman" w:cs="Times New Roman"/>
          <w:sz w:val="24"/>
        </w:rPr>
        <w:t xml:space="preserve">Инициативный проект подлежит обязательному рассмотрению </w:t>
      </w:r>
      <w:r w:rsidR="00435067">
        <w:rPr>
          <w:rFonts w:ascii="Times New Roman" w:hAnsi="Times New Roman" w:cs="Times New Roman"/>
          <w:sz w:val="24"/>
        </w:rPr>
        <w:t>местной администрацией</w:t>
      </w:r>
      <w:r>
        <w:rPr>
          <w:rFonts w:ascii="Times New Roman" w:hAnsi="Times New Roman" w:cs="Times New Roman"/>
          <w:sz w:val="24"/>
        </w:rPr>
        <w:t xml:space="preserve"> в течение 45 </w:t>
      </w:r>
      <w:r w:rsidRPr="006A43AB">
        <w:rPr>
          <w:rFonts w:ascii="Times New Roman" w:hAnsi="Times New Roman" w:cs="Times New Roman"/>
          <w:color w:val="auto"/>
          <w:sz w:val="24"/>
        </w:rPr>
        <w:t xml:space="preserve">календарных дней </w:t>
      </w:r>
      <w:r w:rsidR="00B756A9" w:rsidRPr="006A43AB">
        <w:rPr>
          <w:rFonts w:ascii="Times New Roman" w:hAnsi="Times New Roman" w:cs="Times New Roman"/>
          <w:color w:val="auto"/>
          <w:sz w:val="24"/>
        </w:rPr>
        <w:t>со дня окончания приема заявок</w:t>
      </w:r>
      <w:r>
        <w:rPr>
          <w:rFonts w:ascii="Times New Roman" w:hAnsi="Times New Roman" w:cs="Times New Roman"/>
          <w:sz w:val="24"/>
        </w:rPr>
        <w:t xml:space="preserve">  </w:t>
      </w:r>
    </w:p>
    <w:p w:rsidR="006B55BB" w:rsidRDefault="003F39A4" w:rsidP="007A5512">
      <w:pPr>
        <w:pStyle w:val="ConsPlusNormal"/>
        <w:numPr>
          <w:ilvl w:val="0"/>
          <w:numId w:val="39"/>
        </w:numPr>
        <w:tabs>
          <w:tab w:val="left" w:pos="1134"/>
        </w:tabs>
        <w:ind w:left="0" w:firstLine="709"/>
        <w:jc w:val="both"/>
        <w:rPr>
          <w:rFonts w:ascii="Times New Roman" w:hAnsi="Times New Roman" w:cs="Times New Roman"/>
          <w:sz w:val="24"/>
        </w:rPr>
      </w:pPr>
      <w:r>
        <w:rPr>
          <w:rFonts w:ascii="Times New Roman" w:hAnsi="Times New Roman" w:cs="Times New Roman"/>
          <w:sz w:val="24"/>
        </w:rPr>
        <w:t xml:space="preserve">Подготовка и направление заключения осуществляется по каждому инициативному проекту в срок не позднее 10 рабочих дней со дня поступления проекта в отраслевой (функциональный) орган </w:t>
      </w:r>
      <w:r w:rsidR="002C6B23">
        <w:rPr>
          <w:rFonts w:ascii="Times New Roman" w:hAnsi="Times New Roman" w:cs="Times New Roman"/>
          <w:sz w:val="24"/>
        </w:rPr>
        <w:t>местной администрации</w:t>
      </w:r>
      <w:r>
        <w:rPr>
          <w:rFonts w:ascii="Times New Roman" w:hAnsi="Times New Roman" w:cs="Times New Roman"/>
          <w:sz w:val="24"/>
        </w:rPr>
        <w:t xml:space="preserve">, правовое управление (правовой отдел) </w:t>
      </w:r>
      <w:r w:rsidR="002C6B23">
        <w:rPr>
          <w:rFonts w:ascii="Times New Roman" w:hAnsi="Times New Roman" w:cs="Times New Roman"/>
          <w:sz w:val="24"/>
        </w:rPr>
        <w:t>местной администрации</w:t>
      </w:r>
      <w:r>
        <w:rPr>
          <w:rFonts w:ascii="Times New Roman" w:hAnsi="Times New Roman" w:cs="Times New Roman"/>
          <w:sz w:val="24"/>
        </w:rPr>
        <w:t>.</w:t>
      </w:r>
    </w:p>
    <w:p w:rsidR="006B55BB" w:rsidRDefault="003F39A4" w:rsidP="007A5512">
      <w:pPr>
        <w:pStyle w:val="ConsPlusNormal"/>
        <w:numPr>
          <w:ilvl w:val="0"/>
          <w:numId w:val="40"/>
        </w:numPr>
        <w:tabs>
          <w:tab w:val="left" w:pos="1134"/>
        </w:tabs>
        <w:ind w:left="0" w:firstLine="709"/>
        <w:jc w:val="both"/>
        <w:rPr>
          <w:rFonts w:ascii="Times New Roman" w:hAnsi="Times New Roman" w:cs="Times New Roman"/>
          <w:sz w:val="24"/>
        </w:rPr>
      </w:pPr>
      <w:r>
        <w:rPr>
          <w:rFonts w:ascii="Times New Roman" w:hAnsi="Times New Roman" w:cs="Times New Roman"/>
          <w:sz w:val="24"/>
        </w:rPr>
        <w:t>В случае</w:t>
      </w:r>
      <w:proofErr w:type="gramStart"/>
      <w:r>
        <w:rPr>
          <w:rFonts w:ascii="Times New Roman" w:hAnsi="Times New Roman" w:cs="Times New Roman"/>
          <w:sz w:val="24"/>
        </w:rPr>
        <w:t>,</w:t>
      </w:r>
      <w:proofErr w:type="gramEnd"/>
      <w:r>
        <w:rPr>
          <w:rFonts w:ascii="Times New Roman" w:hAnsi="Times New Roman" w:cs="Times New Roman"/>
          <w:sz w:val="24"/>
        </w:rPr>
        <w:t xml:space="preserve"> если в </w:t>
      </w:r>
      <w:r w:rsidR="009E0C78">
        <w:rPr>
          <w:rFonts w:ascii="Times New Roman" w:hAnsi="Times New Roman" w:cs="Times New Roman"/>
          <w:sz w:val="24"/>
        </w:rPr>
        <w:t>местную администрацию</w:t>
      </w:r>
      <w:r>
        <w:rPr>
          <w:rFonts w:ascii="Times New Roman" w:hAnsi="Times New Roman" w:cs="Times New Roman"/>
          <w:sz w:val="24"/>
        </w:rPr>
        <w:t xml:space="preserve"> внесено несколько инициативных проектов, в том числе с описанием аналогичных по содержанию приоритетных проблем, уполномоченный орган </w:t>
      </w:r>
      <w:r w:rsidR="002C6B23">
        <w:rPr>
          <w:rFonts w:ascii="Times New Roman" w:hAnsi="Times New Roman" w:cs="Times New Roman"/>
          <w:sz w:val="24"/>
        </w:rPr>
        <w:t>местной администрации</w:t>
      </w:r>
      <w:r>
        <w:rPr>
          <w:rFonts w:ascii="Times New Roman" w:hAnsi="Times New Roman" w:cs="Times New Roman"/>
          <w:sz w:val="24"/>
        </w:rPr>
        <w:t xml:space="preserve"> организует проведение конкурсного отбора и информирует об этом инициаторов проектов.</w:t>
      </w:r>
    </w:p>
    <w:p w:rsidR="006B55BB" w:rsidRDefault="003F39A4">
      <w:pPr>
        <w:pStyle w:val="ConsPlusNormal"/>
        <w:tabs>
          <w:tab w:val="left" w:pos="1134"/>
        </w:tabs>
        <w:ind w:firstLine="851"/>
        <w:jc w:val="both"/>
        <w:rPr>
          <w:rFonts w:ascii="Times New Roman" w:hAnsi="Times New Roman" w:cs="Times New Roman"/>
          <w:sz w:val="24"/>
        </w:rPr>
      </w:pPr>
      <w:r>
        <w:rPr>
          <w:rFonts w:ascii="Times New Roman" w:hAnsi="Times New Roman" w:cs="Times New Roman"/>
          <w:sz w:val="24"/>
        </w:rPr>
        <w:t xml:space="preserve">К конкурсному отбору допускаются инициативные проекты, в отношении которых отсутствуют основания для отказа, предусмотренные подпунктами 1 – 3, 5 </w:t>
      </w:r>
      <w:r w:rsidRPr="006A43AB">
        <w:rPr>
          <w:rFonts w:ascii="Times New Roman" w:hAnsi="Times New Roman" w:cs="Times New Roman"/>
          <w:color w:val="FF0000"/>
          <w:sz w:val="24"/>
        </w:rPr>
        <w:t>пункта 2</w:t>
      </w:r>
      <w:r w:rsidR="00B16E4F">
        <w:rPr>
          <w:rFonts w:ascii="Times New Roman" w:hAnsi="Times New Roman" w:cs="Times New Roman"/>
          <w:color w:val="FF0000"/>
          <w:sz w:val="24"/>
        </w:rPr>
        <w:t>2</w:t>
      </w:r>
      <w:r>
        <w:rPr>
          <w:rFonts w:ascii="Times New Roman" w:hAnsi="Times New Roman" w:cs="Times New Roman"/>
          <w:sz w:val="24"/>
        </w:rPr>
        <w:t xml:space="preserve"> Положения.</w:t>
      </w:r>
    </w:p>
    <w:p w:rsidR="006B55BB" w:rsidRDefault="003F39A4" w:rsidP="007A5512">
      <w:pPr>
        <w:pStyle w:val="ConsPlusNormal"/>
        <w:numPr>
          <w:ilvl w:val="0"/>
          <w:numId w:val="41"/>
        </w:numPr>
        <w:tabs>
          <w:tab w:val="left" w:pos="1134"/>
        </w:tabs>
        <w:ind w:left="0" w:firstLine="709"/>
        <w:jc w:val="both"/>
        <w:rPr>
          <w:rFonts w:ascii="Times New Roman" w:hAnsi="Times New Roman" w:cs="Times New Roman"/>
          <w:sz w:val="24"/>
        </w:rPr>
      </w:pPr>
      <w:r>
        <w:rPr>
          <w:rFonts w:ascii="Times New Roman" w:hAnsi="Times New Roman" w:cs="Times New Roman"/>
          <w:sz w:val="24"/>
        </w:rPr>
        <w:t xml:space="preserve">Проведение конкурсного отбора инициативных проектов возлагается на комиссию порядок формирования и </w:t>
      </w:r>
      <w:proofErr w:type="gramStart"/>
      <w:r>
        <w:rPr>
          <w:rFonts w:ascii="Times New Roman" w:hAnsi="Times New Roman" w:cs="Times New Roman"/>
          <w:sz w:val="24"/>
        </w:rPr>
        <w:t>деятельности</w:t>
      </w:r>
      <w:proofErr w:type="gramEnd"/>
      <w:r>
        <w:rPr>
          <w:rFonts w:ascii="Times New Roman" w:hAnsi="Times New Roman" w:cs="Times New Roman"/>
          <w:sz w:val="24"/>
        </w:rPr>
        <w:t xml:space="preserve"> которой определен Положением.</w:t>
      </w:r>
    </w:p>
    <w:p w:rsidR="006B55BB" w:rsidRPr="00B2245A" w:rsidRDefault="003F39A4" w:rsidP="007A5512">
      <w:pPr>
        <w:pStyle w:val="ConsPlusNormal"/>
        <w:numPr>
          <w:ilvl w:val="0"/>
          <w:numId w:val="42"/>
        </w:numPr>
        <w:tabs>
          <w:tab w:val="left" w:pos="1134"/>
        </w:tabs>
        <w:ind w:left="0" w:firstLine="709"/>
        <w:jc w:val="both"/>
        <w:rPr>
          <w:rFonts w:ascii="Times New Roman" w:hAnsi="Times New Roman" w:cs="Times New Roman"/>
          <w:color w:val="FF0000"/>
          <w:sz w:val="24"/>
        </w:rPr>
      </w:pPr>
      <w:proofErr w:type="gramStart"/>
      <w:r w:rsidRPr="00B2245A">
        <w:rPr>
          <w:rFonts w:ascii="Times New Roman" w:hAnsi="Times New Roman" w:cs="Times New Roman"/>
          <w:color w:val="FF0000"/>
          <w:sz w:val="24"/>
        </w:rPr>
        <w:t xml:space="preserve">На основе заключений отраслевых (функциональных) органов </w:t>
      </w:r>
      <w:r w:rsidR="002C6B23" w:rsidRPr="00B2245A">
        <w:rPr>
          <w:rFonts w:ascii="Times New Roman" w:hAnsi="Times New Roman" w:cs="Times New Roman"/>
          <w:color w:val="FF0000"/>
          <w:sz w:val="24"/>
        </w:rPr>
        <w:t>местной администрации</w:t>
      </w:r>
      <w:r w:rsidRPr="00B2245A">
        <w:rPr>
          <w:rFonts w:ascii="Times New Roman" w:hAnsi="Times New Roman" w:cs="Times New Roman"/>
          <w:color w:val="FF0000"/>
          <w:sz w:val="24"/>
        </w:rPr>
        <w:t xml:space="preserve">, юридический отдел </w:t>
      </w:r>
      <w:r w:rsidR="002C6B23" w:rsidRPr="00B2245A">
        <w:rPr>
          <w:rFonts w:ascii="Times New Roman" w:hAnsi="Times New Roman" w:cs="Times New Roman"/>
          <w:color w:val="FF0000"/>
          <w:sz w:val="24"/>
        </w:rPr>
        <w:t>местной администрации</w:t>
      </w:r>
      <w:r w:rsidRPr="00B2245A">
        <w:rPr>
          <w:rFonts w:ascii="Times New Roman" w:hAnsi="Times New Roman" w:cs="Times New Roman"/>
          <w:color w:val="FF0000"/>
          <w:sz w:val="24"/>
        </w:rPr>
        <w:t xml:space="preserve">, а в случае если конкурсный отбор проводился, то также итогов проведения конкурсного отбора, уполномоченный орган </w:t>
      </w:r>
      <w:r w:rsidR="002C6B23" w:rsidRPr="00B2245A">
        <w:rPr>
          <w:rFonts w:ascii="Times New Roman" w:hAnsi="Times New Roman" w:cs="Times New Roman"/>
          <w:color w:val="FF0000"/>
          <w:sz w:val="24"/>
        </w:rPr>
        <w:t>местной администрации</w:t>
      </w:r>
      <w:r w:rsidRPr="00B2245A">
        <w:rPr>
          <w:rFonts w:ascii="Times New Roman" w:hAnsi="Times New Roman" w:cs="Times New Roman"/>
          <w:color w:val="FF0000"/>
          <w:sz w:val="24"/>
        </w:rPr>
        <w:t xml:space="preserve"> не позднее 20 календарных дней после дня окончания срока, указанного в п.12 Положения готовит проект одного из следующих решений </w:t>
      </w:r>
      <w:r w:rsidR="002C6B23" w:rsidRPr="00B2245A">
        <w:rPr>
          <w:rFonts w:ascii="Times New Roman" w:hAnsi="Times New Roman" w:cs="Times New Roman"/>
          <w:color w:val="FF0000"/>
          <w:sz w:val="24"/>
        </w:rPr>
        <w:t>местной администрации</w:t>
      </w:r>
      <w:r w:rsidRPr="00B2245A">
        <w:rPr>
          <w:rFonts w:ascii="Times New Roman" w:hAnsi="Times New Roman" w:cs="Times New Roman"/>
          <w:color w:val="FF0000"/>
          <w:sz w:val="24"/>
        </w:rPr>
        <w:t>:</w:t>
      </w:r>
      <w:proofErr w:type="gramEnd"/>
    </w:p>
    <w:p w:rsidR="006B55BB" w:rsidRPr="00B2245A" w:rsidRDefault="003F39A4">
      <w:pPr>
        <w:pStyle w:val="Standard"/>
        <w:spacing w:after="0" w:line="240" w:lineRule="auto"/>
        <w:ind w:firstLine="709"/>
        <w:jc w:val="both"/>
        <w:rPr>
          <w:rFonts w:ascii="Times New Roman" w:hAnsi="Times New Roman" w:cs="Times New Roman"/>
          <w:color w:val="FF0000"/>
          <w:sz w:val="24"/>
        </w:rPr>
      </w:pPr>
      <w:r w:rsidRPr="00B2245A">
        <w:rPr>
          <w:rFonts w:ascii="Times New Roman" w:hAnsi="Times New Roman" w:cs="Times New Roman"/>
          <w:color w:val="FF0000"/>
          <w:sz w:val="24"/>
        </w:rPr>
        <w:t>1) поддержать инициативный проект и продолжить работу над ним в пределах бюджетных ассигнований, предусмотренных решением</w:t>
      </w:r>
      <w:r w:rsidR="00404DC6" w:rsidRPr="00B2245A">
        <w:rPr>
          <w:rFonts w:ascii="Times New Roman" w:hAnsi="Times New Roman" w:cs="Times New Roman"/>
          <w:color w:val="FF0000"/>
          <w:sz w:val="24"/>
        </w:rPr>
        <w:t xml:space="preserve"> о бюджете муниципального образования</w:t>
      </w:r>
      <w:r w:rsidRPr="00B2245A">
        <w:rPr>
          <w:rFonts w:ascii="Times New Roman" w:hAnsi="Times New Roman" w:cs="Times New Roman"/>
          <w:color w:val="FF0000"/>
          <w:sz w:val="24"/>
        </w:rPr>
        <w:t>, на соответствующие цели и (или) в соответствии с порядком составления и рассмотрения проект</w:t>
      </w:r>
      <w:r w:rsidR="00404DC6" w:rsidRPr="00B2245A">
        <w:rPr>
          <w:rFonts w:ascii="Times New Roman" w:hAnsi="Times New Roman" w:cs="Times New Roman"/>
          <w:color w:val="FF0000"/>
          <w:sz w:val="24"/>
        </w:rPr>
        <w:t xml:space="preserve">а бюджета муниципального образования </w:t>
      </w:r>
      <w:r w:rsidRPr="00B2245A">
        <w:rPr>
          <w:rFonts w:ascii="Times New Roman" w:hAnsi="Times New Roman" w:cs="Times New Roman"/>
          <w:color w:val="FF0000"/>
          <w:sz w:val="24"/>
        </w:rPr>
        <w:t>(внесения изменений в решение</w:t>
      </w:r>
      <w:r w:rsidR="00404DC6" w:rsidRPr="00B2245A">
        <w:rPr>
          <w:rFonts w:ascii="Times New Roman" w:hAnsi="Times New Roman" w:cs="Times New Roman"/>
          <w:color w:val="FF0000"/>
          <w:sz w:val="24"/>
        </w:rPr>
        <w:t xml:space="preserve"> о бюджете муниципального образования</w:t>
      </w:r>
      <w:r w:rsidRPr="00B2245A">
        <w:rPr>
          <w:rFonts w:ascii="Times New Roman" w:hAnsi="Times New Roman" w:cs="Times New Roman"/>
          <w:color w:val="FF0000"/>
          <w:sz w:val="24"/>
        </w:rPr>
        <w:t>) и информирует об этом инициатора проекта;</w:t>
      </w:r>
    </w:p>
    <w:p w:rsidR="006B55BB" w:rsidRPr="00B2245A" w:rsidRDefault="003F39A4">
      <w:pPr>
        <w:pStyle w:val="Standard"/>
        <w:spacing w:after="0" w:line="240" w:lineRule="auto"/>
        <w:ind w:firstLine="709"/>
        <w:jc w:val="both"/>
        <w:rPr>
          <w:rFonts w:ascii="Times New Roman" w:hAnsi="Times New Roman" w:cs="Times New Roman"/>
          <w:color w:val="FF0000"/>
          <w:sz w:val="24"/>
        </w:rPr>
      </w:pPr>
      <w:r w:rsidRPr="00B2245A">
        <w:rPr>
          <w:rFonts w:ascii="Times New Roman" w:hAnsi="Times New Roman" w:cs="Times New Roman"/>
          <w:color w:val="FF0000"/>
          <w:sz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B55BB" w:rsidRPr="00B2245A" w:rsidRDefault="003F39A4" w:rsidP="007A5512">
      <w:pPr>
        <w:pStyle w:val="ConsPlusNormal"/>
        <w:numPr>
          <w:ilvl w:val="0"/>
          <w:numId w:val="43"/>
        </w:numPr>
        <w:tabs>
          <w:tab w:val="left" w:pos="1134"/>
        </w:tabs>
        <w:ind w:left="0" w:firstLine="709"/>
        <w:jc w:val="both"/>
        <w:rPr>
          <w:rFonts w:ascii="Times New Roman" w:hAnsi="Times New Roman" w:cs="Times New Roman"/>
          <w:color w:val="C45911" w:themeColor="accent2" w:themeShade="BF"/>
          <w:sz w:val="24"/>
        </w:rPr>
      </w:pPr>
      <w:r w:rsidRPr="00B2245A">
        <w:rPr>
          <w:rFonts w:ascii="Times New Roman" w:hAnsi="Times New Roman" w:cs="Times New Roman"/>
          <w:color w:val="C45911" w:themeColor="accent2" w:themeShade="BF"/>
          <w:sz w:val="24"/>
        </w:rPr>
        <w:lastRenderedPageBreak/>
        <w:t xml:space="preserve"> Решение об отказе в поддержке инициативного проекта принимается в одном из следующих случаев:</w:t>
      </w:r>
    </w:p>
    <w:p w:rsidR="006B55BB" w:rsidRPr="00B2245A" w:rsidRDefault="003F39A4">
      <w:pPr>
        <w:pStyle w:val="Standard"/>
        <w:spacing w:after="0" w:line="240" w:lineRule="auto"/>
        <w:ind w:firstLine="709"/>
        <w:jc w:val="both"/>
        <w:rPr>
          <w:rFonts w:ascii="Times New Roman" w:hAnsi="Times New Roman" w:cs="Times New Roman"/>
          <w:color w:val="C45911" w:themeColor="accent2" w:themeShade="BF"/>
          <w:sz w:val="24"/>
        </w:rPr>
      </w:pPr>
      <w:r w:rsidRPr="00B2245A">
        <w:rPr>
          <w:rFonts w:ascii="Times New Roman" w:hAnsi="Times New Roman" w:cs="Times New Roman"/>
          <w:color w:val="C45911" w:themeColor="accent2" w:themeShade="BF"/>
          <w:sz w:val="24"/>
        </w:rPr>
        <w:t>1) несоблюдение установленного порядка внесения инициативного проекта и его рассмотрения;</w:t>
      </w:r>
    </w:p>
    <w:p w:rsidR="006B55BB" w:rsidRPr="00B2245A" w:rsidRDefault="003F39A4">
      <w:pPr>
        <w:pStyle w:val="Standard"/>
        <w:spacing w:after="0" w:line="240" w:lineRule="auto"/>
        <w:ind w:firstLine="709"/>
        <w:jc w:val="both"/>
        <w:rPr>
          <w:rFonts w:ascii="Times New Roman" w:hAnsi="Times New Roman" w:cs="Times New Roman"/>
          <w:color w:val="C45911" w:themeColor="accent2" w:themeShade="BF"/>
          <w:sz w:val="24"/>
        </w:rPr>
      </w:pPr>
      <w:r w:rsidRPr="00B2245A">
        <w:rPr>
          <w:rFonts w:ascii="Times New Roman" w:hAnsi="Times New Roman" w:cs="Times New Roman"/>
          <w:color w:val="C45911" w:themeColor="accent2" w:themeShade="BF"/>
          <w:sz w:val="24"/>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w:t>
      </w:r>
      <w:r w:rsidR="009E0C78" w:rsidRPr="00B2245A">
        <w:rPr>
          <w:rFonts w:ascii="Times New Roman" w:hAnsi="Times New Roman" w:cs="Times New Roman"/>
          <w:color w:val="C45911" w:themeColor="accent2" w:themeShade="BF"/>
          <w:sz w:val="24"/>
        </w:rPr>
        <w:t>Симского городского поселения</w:t>
      </w:r>
      <w:r w:rsidRPr="00B2245A">
        <w:rPr>
          <w:rFonts w:ascii="Times New Roman" w:hAnsi="Times New Roman" w:cs="Times New Roman"/>
          <w:color w:val="C45911" w:themeColor="accent2" w:themeShade="BF"/>
          <w:sz w:val="24"/>
        </w:rPr>
        <w:t xml:space="preserve"> и иных муниципальных нормативных правовых актов;</w:t>
      </w:r>
    </w:p>
    <w:p w:rsidR="006B55BB" w:rsidRPr="00B2245A" w:rsidRDefault="003F39A4">
      <w:pPr>
        <w:pStyle w:val="Standard"/>
        <w:spacing w:after="0" w:line="240" w:lineRule="auto"/>
        <w:ind w:firstLine="709"/>
        <w:jc w:val="both"/>
        <w:rPr>
          <w:rFonts w:ascii="Times New Roman" w:hAnsi="Times New Roman" w:cs="Times New Roman"/>
          <w:color w:val="C45911" w:themeColor="accent2" w:themeShade="BF"/>
          <w:sz w:val="24"/>
        </w:rPr>
      </w:pPr>
      <w:r w:rsidRPr="00B2245A">
        <w:rPr>
          <w:rFonts w:ascii="Times New Roman" w:hAnsi="Times New Roman" w:cs="Times New Roman"/>
          <w:color w:val="C45911" w:themeColor="accent2" w:themeShade="BF"/>
          <w:sz w:val="24"/>
        </w:rPr>
        <w:t xml:space="preserve">3) невозможность реализации инициативного проекта ввиду отсутствия у </w:t>
      </w:r>
      <w:r w:rsidR="002C6B23" w:rsidRPr="00B2245A">
        <w:rPr>
          <w:rFonts w:ascii="Times New Roman" w:hAnsi="Times New Roman" w:cs="Times New Roman"/>
          <w:color w:val="C45911" w:themeColor="accent2" w:themeShade="BF"/>
          <w:sz w:val="24"/>
        </w:rPr>
        <w:t>местной администрации</w:t>
      </w:r>
      <w:r w:rsidRPr="00B2245A">
        <w:rPr>
          <w:rFonts w:ascii="Times New Roman" w:hAnsi="Times New Roman" w:cs="Times New Roman"/>
          <w:color w:val="C45911" w:themeColor="accent2" w:themeShade="BF"/>
          <w:sz w:val="24"/>
        </w:rPr>
        <w:t xml:space="preserve"> необходимых полномочий и прав;</w:t>
      </w:r>
    </w:p>
    <w:p w:rsidR="006B55BB" w:rsidRPr="00B2245A" w:rsidRDefault="003F39A4">
      <w:pPr>
        <w:pStyle w:val="Standard"/>
        <w:spacing w:after="0" w:line="240" w:lineRule="auto"/>
        <w:ind w:firstLine="709"/>
        <w:jc w:val="both"/>
        <w:rPr>
          <w:rFonts w:ascii="Times New Roman" w:hAnsi="Times New Roman" w:cs="Times New Roman"/>
          <w:color w:val="C45911" w:themeColor="accent2" w:themeShade="BF"/>
          <w:sz w:val="24"/>
        </w:rPr>
      </w:pPr>
      <w:r w:rsidRPr="00B2245A">
        <w:rPr>
          <w:rFonts w:ascii="Times New Roman" w:hAnsi="Times New Roman" w:cs="Times New Roman"/>
          <w:color w:val="C45911" w:themeColor="accent2" w:themeShade="BF"/>
          <w:sz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6B55BB" w:rsidRPr="00B2245A" w:rsidRDefault="003F39A4">
      <w:pPr>
        <w:pStyle w:val="Standard"/>
        <w:spacing w:after="0" w:line="240" w:lineRule="auto"/>
        <w:ind w:firstLine="709"/>
        <w:jc w:val="both"/>
        <w:rPr>
          <w:rFonts w:ascii="Times New Roman" w:hAnsi="Times New Roman" w:cs="Times New Roman"/>
          <w:color w:val="C45911" w:themeColor="accent2" w:themeShade="BF"/>
          <w:sz w:val="24"/>
        </w:rPr>
      </w:pPr>
      <w:r w:rsidRPr="00B2245A">
        <w:rPr>
          <w:rFonts w:ascii="Times New Roman" w:hAnsi="Times New Roman" w:cs="Times New Roman"/>
          <w:color w:val="C45911" w:themeColor="accent2" w:themeShade="BF"/>
          <w:sz w:val="24"/>
        </w:rPr>
        <w:t>5) наличие возможности решения описанной в инициативном проекте проблемы более эффективным способом;</w:t>
      </w:r>
    </w:p>
    <w:p w:rsidR="006B55BB" w:rsidRPr="00B2245A" w:rsidRDefault="003F39A4">
      <w:pPr>
        <w:pStyle w:val="Standard"/>
        <w:spacing w:after="0" w:line="240" w:lineRule="auto"/>
        <w:ind w:firstLine="709"/>
        <w:jc w:val="both"/>
        <w:rPr>
          <w:rFonts w:ascii="Times New Roman" w:hAnsi="Times New Roman" w:cs="Times New Roman"/>
          <w:color w:val="C45911" w:themeColor="accent2" w:themeShade="BF"/>
          <w:sz w:val="24"/>
        </w:rPr>
      </w:pPr>
      <w:r w:rsidRPr="00B2245A">
        <w:rPr>
          <w:rFonts w:ascii="Times New Roman" w:hAnsi="Times New Roman" w:cs="Times New Roman"/>
          <w:color w:val="C45911" w:themeColor="accent2" w:themeShade="BF"/>
          <w:sz w:val="24"/>
        </w:rPr>
        <w:t>6) признание инициативного проекта не прошедшим конкурсный отбор.</w:t>
      </w:r>
    </w:p>
    <w:p w:rsidR="006B55BB" w:rsidRDefault="003F39A4" w:rsidP="007A5512">
      <w:pPr>
        <w:pStyle w:val="ConsPlusNormal"/>
        <w:numPr>
          <w:ilvl w:val="0"/>
          <w:numId w:val="44"/>
        </w:numPr>
        <w:tabs>
          <w:tab w:val="left" w:pos="1134"/>
        </w:tabs>
        <w:ind w:left="0" w:firstLine="709"/>
        <w:jc w:val="both"/>
        <w:rPr>
          <w:rFonts w:ascii="Times New Roman" w:hAnsi="Times New Roman" w:cs="Times New Roman"/>
          <w:sz w:val="24"/>
        </w:rPr>
      </w:pPr>
      <w:r>
        <w:rPr>
          <w:rFonts w:ascii="Times New Roman" w:hAnsi="Times New Roman" w:cs="Times New Roman"/>
          <w:sz w:val="24"/>
        </w:rPr>
        <w:t xml:space="preserve">Копия решения по результатам рассмотрения инициативного проекта </w:t>
      </w:r>
      <w:r w:rsidR="009E0C78">
        <w:rPr>
          <w:rFonts w:ascii="Times New Roman" w:hAnsi="Times New Roman" w:cs="Times New Roman"/>
          <w:sz w:val="24"/>
        </w:rPr>
        <w:t>местной администрации</w:t>
      </w:r>
      <w:r>
        <w:rPr>
          <w:rFonts w:ascii="Times New Roman" w:hAnsi="Times New Roman" w:cs="Times New Roman"/>
          <w:sz w:val="24"/>
        </w:rPr>
        <w:t xml:space="preserve"> направляется инициатору проекта способом, указанным инициатором проекта при внесении инициативного проекта.</w:t>
      </w:r>
    </w:p>
    <w:p w:rsidR="006B55BB" w:rsidRDefault="003F39A4" w:rsidP="007A5512">
      <w:pPr>
        <w:pStyle w:val="ConsPlusNormal"/>
        <w:numPr>
          <w:ilvl w:val="0"/>
          <w:numId w:val="45"/>
        </w:numPr>
        <w:tabs>
          <w:tab w:val="left" w:pos="1134"/>
        </w:tabs>
        <w:ind w:left="0" w:firstLine="709"/>
        <w:jc w:val="both"/>
        <w:rPr>
          <w:rFonts w:ascii="Times New Roman" w:hAnsi="Times New Roman" w:cs="Times New Roman"/>
          <w:sz w:val="24"/>
        </w:rPr>
      </w:pPr>
      <w:r>
        <w:rPr>
          <w:rFonts w:ascii="Times New Roman" w:hAnsi="Times New Roman" w:cs="Times New Roman"/>
          <w:sz w:val="24"/>
        </w:rPr>
        <w:t>Решение по результатам рассмотрения инициативного проекта дополнительно может содержать:</w:t>
      </w:r>
    </w:p>
    <w:p w:rsidR="006B55BB" w:rsidRDefault="003F39A4">
      <w:pPr>
        <w:pStyle w:val="Standard"/>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1) предложение инициаторам проекта совместно с отраслевым (функциональным) органом </w:t>
      </w:r>
      <w:r w:rsidR="002C6B23">
        <w:rPr>
          <w:rFonts w:ascii="Times New Roman" w:hAnsi="Times New Roman" w:cs="Times New Roman"/>
          <w:sz w:val="24"/>
        </w:rPr>
        <w:t>местной администрации</w:t>
      </w:r>
      <w:r>
        <w:rPr>
          <w:rFonts w:ascii="Times New Roman" w:hAnsi="Times New Roman" w:cs="Times New Roman"/>
          <w:sz w:val="24"/>
        </w:rPr>
        <w:t>, курирующим направление деятельности, которым соответствует внесенный инициативный проект, доработать инициативный проект. В случае</w:t>
      </w:r>
      <w:proofErr w:type="gramStart"/>
      <w:r>
        <w:rPr>
          <w:rFonts w:ascii="Times New Roman" w:hAnsi="Times New Roman" w:cs="Times New Roman"/>
          <w:sz w:val="24"/>
        </w:rPr>
        <w:t>,</w:t>
      </w:r>
      <w:proofErr w:type="gramEnd"/>
      <w:r>
        <w:rPr>
          <w:rFonts w:ascii="Times New Roman" w:hAnsi="Times New Roman" w:cs="Times New Roman"/>
          <w:sz w:val="24"/>
        </w:rPr>
        <w:t xml:space="preserve"> если решение об отказе в поддержке инициативного проекта принято в связи с наличием возможности решения описанной в инициативном проекте проблемы более эффективным способом, указанное в настоящем подпункте предложение о совместной доработке проекта обязательно.</w:t>
      </w:r>
    </w:p>
    <w:p w:rsidR="006B55BB" w:rsidRDefault="003F39A4">
      <w:pPr>
        <w:pStyle w:val="Standard"/>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2) рекомендацию представить инициативный проект на рассмотрение </w:t>
      </w:r>
      <w:r w:rsidR="002C6B23">
        <w:rPr>
          <w:rFonts w:ascii="Times New Roman" w:hAnsi="Times New Roman" w:cs="Times New Roman"/>
          <w:sz w:val="24"/>
        </w:rPr>
        <w:t>местной администрации</w:t>
      </w:r>
      <w:r>
        <w:rPr>
          <w:rFonts w:ascii="Times New Roman" w:hAnsi="Times New Roman" w:cs="Times New Roman"/>
          <w:sz w:val="24"/>
        </w:rPr>
        <w:t xml:space="preserve"> иного муниципального образования или государственного органа в соответствии с их компетенцией.</w:t>
      </w:r>
    </w:p>
    <w:p w:rsidR="006B55BB" w:rsidRDefault="006B55BB">
      <w:pPr>
        <w:pStyle w:val="ConsPlusNormal"/>
        <w:jc w:val="both"/>
        <w:rPr>
          <w:rFonts w:ascii="Times New Roman" w:hAnsi="Times New Roman" w:cs="Times New Roman"/>
          <w:sz w:val="24"/>
        </w:rPr>
      </w:pPr>
    </w:p>
    <w:p w:rsidR="006B55BB" w:rsidRDefault="003F39A4" w:rsidP="007A5512">
      <w:pPr>
        <w:pStyle w:val="ConsPlusTitle"/>
        <w:numPr>
          <w:ilvl w:val="0"/>
          <w:numId w:val="46"/>
        </w:numPr>
        <w:tabs>
          <w:tab w:val="left" w:pos="567"/>
        </w:tabs>
        <w:ind w:left="0" w:firstLine="0"/>
        <w:jc w:val="center"/>
        <w:rPr>
          <w:rFonts w:ascii="Times New Roman" w:hAnsi="Times New Roman" w:cs="Times New Roman"/>
          <w:sz w:val="24"/>
        </w:rPr>
      </w:pPr>
      <w:r>
        <w:rPr>
          <w:rFonts w:ascii="Times New Roman" w:hAnsi="Times New Roman" w:cs="Times New Roman"/>
          <w:sz w:val="24"/>
        </w:rPr>
        <w:t>ПОРЯДОК ФОРМИРОВАНИЯ И ДЕЯТЕЛЬНОСТИ КОМИССИИ</w:t>
      </w:r>
    </w:p>
    <w:p w:rsidR="006B55BB" w:rsidRDefault="006B55BB">
      <w:pPr>
        <w:pStyle w:val="ConsPlusNormal"/>
        <w:tabs>
          <w:tab w:val="left" w:pos="1843"/>
        </w:tabs>
        <w:ind w:left="709"/>
        <w:jc w:val="both"/>
        <w:rPr>
          <w:rFonts w:ascii="Times New Roman" w:hAnsi="Times New Roman" w:cs="Times New Roman"/>
          <w:sz w:val="24"/>
        </w:rPr>
      </w:pPr>
    </w:p>
    <w:p w:rsidR="006B55BB" w:rsidRDefault="003F39A4" w:rsidP="007A5512">
      <w:pPr>
        <w:pStyle w:val="ConsPlusNormal"/>
        <w:numPr>
          <w:ilvl w:val="0"/>
          <w:numId w:val="47"/>
        </w:numPr>
        <w:tabs>
          <w:tab w:val="left" w:pos="1134"/>
        </w:tabs>
        <w:ind w:left="0" w:firstLine="709"/>
        <w:jc w:val="both"/>
        <w:rPr>
          <w:rFonts w:ascii="Times New Roman" w:hAnsi="Times New Roman" w:cs="Times New Roman"/>
          <w:sz w:val="24"/>
        </w:rPr>
      </w:pPr>
      <w:r>
        <w:rPr>
          <w:rFonts w:ascii="Times New Roman" w:hAnsi="Times New Roman" w:cs="Times New Roman"/>
          <w:sz w:val="24"/>
        </w:rPr>
        <w:t xml:space="preserve">Состав комиссии формируется </w:t>
      </w:r>
      <w:r w:rsidR="009E0C78">
        <w:rPr>
          <w:rFonts w:ascii="Times New Roman" w:hAnsi="Times New Roman" w:cs="Times New Roman"/>
          <w:sz w:val="24"/>
        </w:rPr>
        <w:t>местной администрацией</w:t>
      </w:r>
      <w:r>
        <w:rPr>
          <w:rFonts w:ascii="Times New Roman" w:hAnsi="Times New Roman" w:cs="Times New Roman"/>
          <w:sz w:val="24"/>
        </w:rPr>
        <w:t xml:space="preserve"> и утверждается </w:t>
      </w:r>
      <w:r w:rsidR="009E0C78">
        <w:rPr>
          <w:rFonts w:ascii="Times New Roman" w:hAnsi="Times New Roman" w:cs="Times New Roman"/>
          <w:sz w:val="24"/>
        </w:rPr>
        <w:t>местной администрацией</w:t>
      </w:r>
      <w:r>
        <w:rPr>
          <w:rFonts w:ascii="Times New Roman" w:hAnsi="Times New Roman" w:cs="Times New Roman"/>
          <w:sz w:val="24"/>
        </w:rPr>
        <w:t>. При этом половина от общего числа членов комиссии должна быть назначена на основе пр</w:t>
      </w:r>
      <w:r w:rsidR="009E0C78">
        <w:rPr>
          <w:rFonts w:ascii="Times New Roman" w:hAnsi="Times New Roman" w:cs="Times New Roman"/>
          <w:sz w:val="24"/>
        </w:rPr>
        <w:t>едложений Собрания депутатов СГП</w:t>
      </w:r>
      <w:r>
        <w:rPr>
          <w:rFonts w:ascii="Times New Roman" w:hAnsi="Times New Roman" w:cs="Times New Roman"/>
          <w:sz w:val="24"/>
        </w:rPr>
        <w:t>.</w:t>
      </w:r>
    </w:p>
    <w:p w:rsidR="006B55BB" w:rsidRDefault="003F39A4" w:rsidP="007A5512">
      <w:pPr>
        <w:pStyle w:val="ConsPlusNormal"/>
        <w:numPr>
          <w:ilvl w:val="0"/>
          <w:numId w:val="48"/>
        </w:numPr>
        <w:tabs>
          <w:tab w:val="left" w:pos="1134"/>
        </w:tabs>
        <w:ind w:left="0" w:firstLine="709"/>
        <w:jc w:val="both"/>
        <w:rPr>
          <w:rFonts w:ascii="Times New Roman" w:hAnsi="Times New Roman" w:cs="Times New Roman"/>
          <w:sz w:val="24"/>
        </w:rPr>
      </w:pPr>
      <w:r>
        <w:rPr>
          <w:rFonts w:ascii="Times New Roman" w:hAnsi="Times New Roman" w:cs="Times New Roman"/>
          <w:sz w:val="24"/>
        </w:rPr>
        <w:t>Общее число членов комиссии составляет 6 человек.</w:t>
      </w:r>
    </w:p>
    <w:p w:rsidR="006B55BB" w:rsidRDefault="003F39A4" w:rsidP="007A5512">
      <w:pPr>
        <w:pStyle w:val="ConsPlusNormal"/>
        <w:numPr>
          <w:ilvl w:val="0"/>
          <w:numId w:val="49"/>
        </w:numPr>
        <w:tabs>
          <w:tab w:val="left" w:pos="1134"/>
        </w:tabs>
        <w:ind w:left="0" w:firstLine="709"/>
        <w:jc w:val="both"/>
        <w:rPr>
          <w:rFonts w:ascii="Times New Roman" w:hAnsi="Times New Roman" w:cs="Times New Roman"/>
          <w:sz w:val="24"/>
        </w:rPr>
      </w:pPr>
      <w:r>
        <w:rPr>
          <w:rFonts w:ascii="Times New Roman" w:hAnsi="Times New Roman" w:cs="Times New Roman"/>
          <w:sz w:val="24"/>
        </w:rPr>
        <w:t>Комиссия осуществляет следующие полномочия:</w:t>
      </w:r>
    </w:p>
    <w:p w:rsidR="006B55BB" w:rsidRDefault="003F39A4" w:rsidP="007A5512">
      <w:pPr>
        <w:pStyle w:val="ad"/>
        <w:numPr>
          <w:ilvl w:val="0"/>
          <w:numId w:val="50"/>
        </w:numPr>
        <w:spacing w:after="0" w:line="240" w:lineRule="auto"/>
        <w:ind w:left="1134" w:hanging="425"/>
        <w:jc w:val="both"/>
        <w:rPr>
          <w:rFonts w:ascii="Times New Roman" w:hAnsi="Times New Roman" w:cs="Times New Roman"/>
          <w:sz w:val="24"/>
        </w:rPr>
      </w:pPr>
      <w:r>
        <w:rPr>
          <w:rFonts w:ascii="Times New Roman" w:hAnsi="Times New Roman" w:cs="Times New Roman"/>
          <w:sz w:val="24"/>
        </w:rPr>
        <w:t>утверждает регламент проведения конкурсного отбора инициативных проектов;</w:t>
      </w:r>
    </w:p>
    <w:p w:rsidR="006B55BB" w:rsidRDefault="003F39A4" w:rsidP="007A5512">
      <w:pPr>
        <w:pStyle w:val="ad"/>
        <w:numPr>
          <w:ilvl w:val="0"/>
          <w:numId w:val="51"/>
        </w:numPr>
        <w:spacing w:after="0" w:line="240" w:lineRule="auto"/>
        <w:ind w:left="1134" w:hanging="425"/>
        <w:jc w:val="both"/>
        <w:rPr>
          <w:rFonts w:ascii="Times New Roman" w:hAnsi="Times New Roman" w:cs="Times New Roman"/>
          <w:sz w:val="24"/>
        </w:rPr>
      </w:pPr>
      <w:r>
        <w:rPr>
          <w:rFonts w:ascii="Times New Roman" w:hAnsi="Times New Roman" w:cs="Times New Roman"/>
          <w:sz w:val="24"/>
        </w:rPr>
        <w:t>рассматривает инициативные проекты и материалы к ним;</w:t>
      </w:r>
    </w:p>
    <w:p w:rsidR="006B55BB" w:rsidRDefault="003F39A4">
      <w:pPr>
        <w:pStyle w:val="ad"/>
        <w:tabs>
          <w:tab w:val="left" w:pos="1134"/>
        </w:tabs>
        <w:spacing w:after="0" w:line="240" w:lineRule="auto"/>
        <w:ind w:left="0"/>
        <w:jc w:val="both"/>
        <w:rPr>
          <w:rFonts w:ascii="Times New Roman" w:hAnsi="Times New Roman" w:cs="Times New Roman"/>
          <w:sz w:val="24"/>
        </w:rPr>
      </w:pPr>
      <w:r>
        <w:rPr>
          <w:rFonts w:ascii="Times New Roman" w:hAnsi="Times New Roman" w:cs="Times New Roman"/>
          <w:sz w:val="24"/>
        </w:rPr>
        <w:t xml:space="preserve">           2.1) </w:t>
      </w:r>
      <w:bookmarkStart w:id="10" w:name="ext-gen1894"/>
      <w:bookmarkEnd w:id="10"/>
      <w:r>
        <w:rPr>
          <w:rStyle w:val="a8"/>
          <w:rFonts w:ascii="Times New Roman" w:hAnsi="Times New Roman"/>
          <w:i w:val="0"/>
          <w:sz w:val="24"/>
        </w:rPr>
        <w:t>принимает решение об исключении инициативного проекта из конкурсного отбора в случаях, предусмотренных п.15, 16 настоящего Положения, и возвращает инициативный проект инициатору проекта;</w:t>
      </w:r>
    </w:p>
    <w:p w:rsidR="006B55BB" w:rsidRDefault="003F39A4" w:rsidP="007A5512">
      <w:pPr>
        <w:pStyle w:val="ad"/>
        <w:numPr>
          <w:ilvl w:val="0"/>
          <w:numId w:val="52"/>
        </w:numPr>
        <w:spacing w:after="0" w:line="240" w:lineRule="auto"/>
        <w:ind w:left="1134" w:hanging="425"/>
        <w:jc w:val="both"/>
        <w:rPr>
          <w:rFonts w:ascii="Times New Roman" w:hAnsi="Times New Roman" w:cs="Times New Roman"/>
          <w:sz w:val="24"/>
        </w:rPr>
      </w:pPr>
      <w:r>
        <w:rPr>
          <w:rFonts w:ascii="Times New Roman" w:hAnsi="Times New Roman" w:cs="Times New Roman"/>
          <w:sz w:val="24"/>
        </w:rPr>
        <w:t>принимает решение о признании инициативного проекта прошедшим или не прошедшим конкурсный отбор.</w:t>
      </w:r>
    </w:p>
    <w:p w:rsidR="006B55BB" w:rsidRDefault="003F39A4" w:rsidP="007A5512">
      <w:pPr>
        <w:pStyle w:val="ConsPlusNormal"/>
        <w:numPr>
          <w:ilvl w:val="0"/>
          <w:numId w:val="53"/>
        </w:numPr>
        <w:tabs>
          <w:tab w:val="left" w:pos="1134"/>
        </w:tabs>
        <w:ind w:left="0" w:firstLine="709"/>
        <w:jc w:val="both"/>
        <w:rPr>
          <w:rFonts w:ascii="Times New Roman" w:hAnsi="Times New Roman" w:cs="Times New Roman"/>
          <w:sz w:val="24"/>
        </w:rPr>
      </w:pPr>
      <w:r>
        <w:rPr>
          <w:rFonts w:ascii="Times New Roman" w:hAnsi="Times New Roman" w:cs="Times New Roman"/>
          <w:sz w:val="24"/>
        </w:rPr>
        <w:t>Комиссия состоит из председателя комиссии, заместителя председателя комиссии и членов комиссии.</w:t>
      </w:r>
    </w:p>
    <w:p w:rsidR="006B55BB" w:rsidRDefault="003F39A4" w:rsidP="007A5512">
      <w:pPr>
        <w:pStyle w:val="ConsPlusNormal"/>
        <w:numPr>
          <w:ilvl w:val="0"/>
          <w:numId w:val="54"/>
        </w:numPr>
        <w:tabs>
          <w:tab w:val="left" w:pos="1134"/>
        </w:tabs>
        <w:ind w:left="0" w:firstLine="709"/>
        <w:jc w:val="both"/>
        <w:rPr>
          <w:rFonts w:ascii="Times New Roman" w:hAnsi="Times New Roman" w:cs="Times New Roman"/>
          <w:sz w:val="24"/>
        </w:rPr>
      </w:pPr>
      <w:r>
        <w:rPr>
          <w:rFonts w:ascii="Times New Roman" w:hAnsi="Times New Roman" w:cs="Times New Roman"/>
          <w:sz w:val="24"/>
        </w:rPr>
        <w:t>Председатель комиссии, заместитель председателя комиссии избираются из числа членов комиссии на первом заседании комиссии в ходе открытого голосования простым большинством голосов от числа членов комиссии, присутствующих на ее заседании.</w:t>
      </w:r>
    </w:p>
    <w:p w:rsidR="006B55BB" w:rsidRDefault="003F39A4" w:rsidP="007A5512">
      <w:pPr>
        <w:pStyle w:val="ConsPlusNormal"/>
        <w:numPr>
          <w:ilvl w:val="0"/>
          <w:numId w:val="55"/>
        </w:numPr>
        <w:tabs>
          <w:tab w:val="left" w:pos="1134"/>
        </w:tabs>
        <w:ind w:left="0" w:firstLine="709"/>
        <w:jc w:val="both"/>
        <w:rPr>
          <w:rFonts w:ascii="Times New Roman" w:hAnsi="Times New Roman" w:cs="Times New Roman"/>
          <w:sz w:val="24"/>
        </w:rPr>
      </w:pPr>
      <w:r>
        <w:rPr>
          <w:rFonts w:ascii="Times New Roman" w:hAnsi="Times New Roman" w:cs="Times New Roman"/>
          <w:sz w:val="24"/>
        </w:rPr>
        <w:lastRenderedPageBreak/>
        <w:t>Основной формой работы комиссии является заседание комиссии. Решения, принятые на заседании комиссии, оформляются протоколом, который подписывают все члены комиссии.</w:t>
      </w:r>
    </w:p>
    <w:p w:rsidR="006B55BB" w:rsidRDefault="003F39A4" w:rsidP="007A5512">
      <w:pPr>
        <w:pStyle w:val="ConsPlusNormal"/>
        <w:numPr>
          <w:ilvl w:val="0"/>
          <w:numId w:val="56"/>
        </w:numPr>
        <w:tabs>
          <w:tab w:val="left" w:pos="1134"/>
        </w:tabs>
        <w:ind w:left="0" w:firstLine="709"/>
        <w:jc w:val="both"/>
        <w:rPr>
          <w:rFonts w:ascii="Times New Roman" w:hAnsi="Times New Roman" w:cs="Times New Roman"/>
          <w:sz w:val="24"/>
        </w:rPr>
      </w:pPr>
      <w:r>
        <w:rPr>
          <w:rFonts w:ascii="Times New Roman" w:hAnsi="Times New Roman" w:cs="Times New Roman"/>
          <w:sz w:val="24"/>
        </w:rPr>
        <w:t>Комиссия правомочна принимать решения только в случае присутствия на ее заседании не менее двух третей от общего числа членов комиссии.</w:t>
      </w:r>
    </w:p>
    <w:p w:rsidR="006B55BB" w:rsidRDefault="003F39A4" w:rsidP="007A5512">
      <w:pPr>
        <w:pStyle w:val="ConsPlusNormal"/>
        <w:numPr>
          <w:ilvl w:val="0"/>
          <w:numId w:val="57"/>
        </w:numPr>
        <w:tabs>
          <w:tab w:val="left" w:pos="1134"/>
        </w:tabs>
        <w:ind w:left="0" w:firstLine="709"/>
        <w:jc w:val="both"/>
        <w:rPr>
          <w:rFonts w:ascii="Times New Roman" w:hAnsi="Times New Roman" w:cs="Times New Roman"/>
          <w:sz w:val="24"/>
        </w:rPr>
      </w:pPr>
      <w:r>
        <w:rPr>
          <w:rFonts w:ascii="Times New Roman" w:hAnsi="Times New Roman" w:cs="Times New Roman"/>
          <w:sz w:val="24"/>
        </w:rPr>
        <w:t>Решение комиссии об инициативных проектах, прошедших конкурсный отбор, принимается открытым голосованием простым большинством голосов присутствующих на заседании лиц, входящих в состав комиссии.</w:t>
      </w:r>
    </w:p>
    <w:p w:rsidR="006B55BB" w:rsidRDefault="003F39A4">
      <w:pPr>
        <w:pStyle w:val="Standard"/>
        <w:spacing w:after="0" w:line="240" w:lineRule="auto"/>
        <w:ind w:firstLine="709"/>
        <w:jc w:val="both"/>
        <w:rPr>
          <w:rFonts w:ascii="Times New Roman" w:hAnsi="Times New Roman" w:cs="Times New Roman"/>
          <w:sz w:val="24"/>
        </w:rPr>
      </w:pPr>
      <w:r>
        <w:rPr>
          <w:rFonts w:ascii="Times New Roman" w:hAnsi="Times New Roman" w:cs="Times New Roman"/>
          <w:sz w:val="24"/>
        </w:rPr>
        <w:t>В случае равенства голосов решающим является голос председательствующего на заседании комиссии.</w:t>
      </w:r>
    </w:p>
    <w:p w:rsidR="006B55BB" w:rsidRDefault="003F39A4" w:rsidP="007A5512">
      <w:pPr>
        <w:pStyle w:val="ConsPlusNormal"/>
        <w:numPr>
          <w:ilvl w:val="0"/>
          <w:numId w:val="58"/>
        </w:numPr>
        <w:tabs>
          <w:tab w:val="left" w:pos="1134"/>
        </w:tabs>
        <w:ind w:left="0" w:firstLine="709"/>
        <w:jc w:val="both"/>
        <w:rPr>
          <w:rFonts w:ascii="Times New Roman" w:hAnsi="Times New Roman" w:cs="Times New Roman"/>
          <w:sz w:val="24"/>
        </w:rPr>
      </w:pPr>
      <w:r>
        <w:rPr>
          <w:rFonts w:ascii="Times New Roman" w:hAnsi="Times New Roman" w:cs="Times New Roman"/>
          <w:sz w:val="24"/>
        </w:rPr>
        <w:t>Инициаторам проекта и их представителям при проведении конкурсного отбора должна обеспечиваться возможность участия в рассмотрении комиссией инициативных проектов и излагать свою позицию по ним. Неявка инициаторов проекта и (или) их представителей на заседание комиссии, на котором рассматривается внесенный инициативный проект, не является препятствием к проведению конкурсного отбора.</w:t>
      </w:r>
    </w:p>
    <w:p w:rsidR="006B55BB" w:rsidRDefault="003F39A4" w:rsidP="007A5512">
      <w:pPr>
        <w:pStyle w:val="ConsPlusNormal"/>
        <w:numPr>
          <w:ilvl w:val="0"/>
          <w:numId w:val="59"/>
        </w:numPr>
        <w:tabs>
          <w:tab w:val="left" w:pos="1134"/>
        </w:tabs>
        <w:ind w:left="0" w:firstLine="709"/>
        <w:jc w:val="both"/>
        <w:rPr>
          <w:rFonts w:ascii="Times New Roman" w:hAnsi="Times New Roman" w:cs="Times New Roman"/>
          <w:sz w:val="24"/>
        </w:rPr>
      </w:pPr>
      <w:r>
        <w:rPr>
          <w:rFonts w:ascii="Times New Roman" w:hAnsi="Times New Roman" w:cs="Times New Roman"/>
          <w:sz w:val="24"/>
        </w:rPr>
        <w:t xml:space="preserve">По решению комиссии в ее заседаниях могут принимать участие и излагать свои позиции по инициативным проектам представители </w:t>
      </w:r>
      <w:r w:rsidR="002C6B23">
        <w:rPr>
          <w:rFonts w:ascii="Times New Roman" w:hAnsi="Times New Roman" w:cs="Times New Roman"/>
          <w:sz w:val="24"/>
        </w:rPr>
        <w:t>местной администрации</w:t>
      </w:r>
      <w:r w:rsidR="009E0C78">
        <w:rPr>
          <w:rFonts w:ascii="Times New Roman" w:hAnsi="Times New Roman" w:cs="Times New Roman"/>
          <w:sz w:val="24"/>
        </w:rPr>
        <w:t>, Собрания депутатов СГП</w:t>
      </w:r>
      <w:r>
        <w:rPr>
          <w:rFonts w:ascii="Times New Roman" w:hAnsi="Times New Roman" w:cs="Times New Roman"/>
          <w:sz w:val="24"/>
        </w:rPr>
        <w:t>, эксперты и иные приглашенные лица.</w:t>
      </w:r>
    </w:p>
    <w:p w:rsidR="006B55BB" w:rsidRDefault="006B55BB">
      <w:pPr>
        <w:pStyle w:val="ConsPlusNormal"/>
        <w:ind w:firstLine="709"/>
        <w:jc w:val="both"/>
        <w:rPr>
          <w:rFonts w:ascii="Times New Roman" w:hAnsi="Times New Roman" w:cs="Times New Roman"/>
          <w:sz w:val="24"/>
        </w:rPr>
      </w:pPr>
    </w:p>
    <w:p w:rsidR="006B55BB" w:rsidRDefault="003F39A4" w:rsidP="007A5512">
      <w:pPr>
        <w:pStyle w:val="ConsPlusTitle"/>
        <w:numPr>
          <w:ilvl w:val="0"/>
          <w:numId w:val="60"/>
        </w:numPr>
        <w:tabs>
          <w:tab w:val="left" w:pos="567"/>
        </w:tabs>
        <w:ind w:left="0" w:firstLine="0"/>
        <w:jc w:val="center"/>
        <w:rPr>
          <w:rFonts w:ascii="Times New Roman" w:hAnsi="Times New Roman" w:cs="Times New Roman"/>
          <w:sz w:val="24"/>
        </w:rPr>
      </w:pPr>
      <w:r>
        <w:rPr>
          <w:rFonts w:ascii="Times New Roman" w:hAnsi="Times New Roman" w:cs="Times New Roman"/>
          <w:sz w:val="24"/>
        </w:rPr>
        <w:t>ПОРЯДОК ПРОВЕДЕНИЯ КОНКУРСНОГО ОТБОРА</w:t>
      </w:r>
    </w:p>
    <w:p w:rsidR="006B55BB" w:rsidRDefault="006B55BB">
      <w:pPr>
        <w:pStyle w:val="ConsPlusNormal"/>
        <w:ind w:firstLine="709"/>
        <w:jc w:val="both"/>
        <w:rPr>
          <w:rFonts w:ascii="Times New Roman" w:hAnsi="Times New Roman" w:cs="Times New Roman"/>
          <w:sz w:val="24"/>
        </w:rPr>
      </w:pPr>
    </w:p>
    <w:p w:rsidR="006B55BB" w:rsidRDefault="003F39A4" w:rsidP="007A5512">
      <w:pPr>
        <w:pStyle w:val="ConsPlusNormal"/>
        <w:numPr>
          <w:ilvl w:val="0"/>
          <w:numId w:val="61"/>
        </w:numPr>
        <w:tabs>
          <w:tab w:val="left" w:pos="1134"/>
        </w:tabs>
        <w:ind w:left="0" w:firstLine="709"/>
        <w:jc w:val="both"/>
        <w:rPr>
          <w:rFonts w:ascii="Times New Roman" w:hAnsi="Times New Roman" w:cs="Times New Roman"/>
          <w:sz w:val="24"/>
        </w:rPr>
      </w:pPr>
      <w:r>
        <w:rPr>
          <w:rFonts w:ascii="Times New Roman" w:hAnsi="Times New Roman" w:cs="Times New Roman"/>
          <w:sz w:val="24"/>
        </w:rPr>
        <w:t>Комиссия оценивает инициативные проекты, у которых отсутствуют основания для отказа в поддержке, установленные подпунктами 1 – 3, 5 пункта 25 Положения, в соответствии с критериями конкурсного отбора инициативных проектов, указанными в Приложении 4 к Положению.</w:t>
      </w:r>
    </w:p>
    <w:p w:rsidR="006B55BB" w:rsidRDefault="003F39A4" w:rsidP="007A5512">
      <w:pPr>
        <w:pStyle w:val="ConsPlusNormal"/>
        <w:numPr>
          <w:ilvl w:val="0"/>
          <w:numId w:val="62"/>
        </w:numPr>
        <w:tabs>
          <w:tab w:val="left" w:pos="1134"/>
        </w:tabs>
        <w:ind w:left="0" w:firstLine="709"/>
        <w:jc w:val="both"/>
        <w:rPr>
          <w:rFonts w:ascii="Times New Roman" w:hAnsi="Times New Roman" w:cs="Times New Roman"/>
          <w:sz w:val="24"/>
        </w:rPr>
      </w:pPr>
      <w:r>
        <w:rPr>
          <w:rFonts w:ascii="Times New Roman" w:hAnsi="Times New Roman" w:cs="Times New Roman"/>
          <w:sz w:val="24"/>
        </w:rPr>
        <w:t>Инициативный проект считается прошедшим конкурсный отбор при условии, если он набрал наибольшее количество баллов по сравнению с другими инициативными проектами.</w:t>
      </w:r>
    </w:p>
    <w:p w:rsidR="006B55BB" w:rsidRDefault="003F39A4">
      <w:pPr>
        <w:pStyle w:val="ConsPlusNormal"/>
        <w:ind w:firstLine="709"/>
        <w:jc w:val="both"/>
        <w:rPr>
          <w:rFonts w:ascii="Times New Roman" w:hAnsi="Times New Roman" w:cs="Times New Roman"/>
          <w:sz w:val="24"/>
        </w:rPr>
      </w:pPr>
      <w:r>
        <w:rPr>
          <w:rFonts w:ascii="Times New Roman" w:hAnsi="Times New Roman" w:cs="Times New Roman"/>
          <w:sz w:val="24"/>
        </w:rPr>
        <w:t>По решению комиссии прошедшими конкурсный отбор могут быть признаны несколько инициативных проектов, набравших наибольшее количество баллов по сравнению с другими инициативными проектами, при наличии сре</w:t>
      </w:r>
      <w:proofErr w:type="gramStart"/>
      <w:r>
        <w:rPr>
          <w:rFonts w:ascii="Times New Roman" w:hAnsi="Times New Roman" w:cs="Times New Roman"/>
          <w:sz w:val="24"/>
        </w:rPr>
        <w:t>дств</w:t>
      </w:r>
      <w:r w:rsidR="00404DC6">
        <w:rPr>
          <w:rFonts w:ascii="Times New Roman" w:hAnsi="Times New Roman" w:cs="Times New Roman"/>
          <w:sz w:val="24"/>
        </w:rPr>
        <w:t xml:space="preserve"> в б</w:t>
      </w:r>
      <w:proofErr w:type="gramEnd"/>
      <w:r w:rsidR="00404DC6">
        <w:rPr>
          <w:rFonts w:ascii="Times New Roman" w:hAnsi="Times New Roman" w:cs="Times New Roman"/>
          <w:sz w:val="24"/>
        </w:rPr>
        <w:t>юджете муниципального образования</w:t>
      </w:r>
      <w:r>
        <w:rPr>
          <w:rFonts w:ascii="Times New Roman" w:hAnsi="Times New Roman" w:cs="Times New Roman"/>
          <w:sz w:val="24"/>
        </w:rPr>
        <w:t xml:space="preserve"> необходимых для реализации данных инициативных проектов.</w:t>
      </w:r>
    </w:p>
    <w:p w:rsidR="006B55BB" w:rsidRDefault="003F39A4" w:rsidP="007A5512">
      <w:pPr>
        <w:pStyle w:val="ConsPlusNormal"/>
        <w:numPr>
          <w:ilvl w:val="0"/>
          <w:numId w:val="63"/>
        </w:numPr>
        <w:tabs>
          <w:tab w:val="left" w:pos="1134"/>
        </w:tabs>
        <w:ind w:left="0" w:firstLine="709"/>
        <w:jc w:val="both"/>
        <w:rPr>
          <w:rFonts w:ascii="Times New Roman" w:hAnsi="Times New Roman" w:cs="Times New Roman"/>
          <w:sz w:val="24"/>
        </w:rPr>
      </w:pPr>
      <w:r>
        <w:rPr>
          <w:rFonts w:ascii="Times New Roman" w:hAnsi="Times New Roman" w:cs="Times New Roman"/>
          <w:sz w:val="24"/>
        </w:rPr>
        <w:t>В случае</w:t>
      </w:r>
      <w:proofErr w:type="gramStart"/>
      <w:r>
        <w:rPr>
          <w:rFonts w:ascii="Times New Roman" w:hAnsi="Times New Roman" w:cs="Times New Roman"/>
          <w:sz w:val="24"/>
        </w:rPr>
        <w:t>,</w:t>
      </w:r>
      <w:proofErr w:type="gramEnd"/>
      <w:r>
        <w:rPr>
          <w:rFonts w:ascii="Times New Roman" w:hAnsi="Times New Roman" w:cs="Times New Roman"/>
          <w:sz w:val="24"/>
        </w:rPr>
        <w:t xml:space="preserve"> если по результатам конкурсного отбора два и более инициативных проекта набрали наибольшее равное количество баллов, но при этом объем средств местного бюджета менее объема средств, необходимого для реализации этих инициативных проектов, то прошедшим (прошедшими) конкурсный отбор признается (признаются) инициативный проект (инициативные проекты), который (которые) был внесен (были внесены) в </w:t>
      </w:r>
      <w:r w:rsidR="009E0C78">
        <w:rPr>
          <w:rFonts w:ascii="Times New Roman" w:hAnsi="Times New Roman" w:cs="Times New Roman"/>
          <w:sz w:val="24"/>
        </w:rPr>
        <w:t>местную администрацию</w:t>
      </w:r>
      <w:r>
        <w:rPr>
          <w:rFonts w:ascii="Times New Roman" w:hAnsi="Times New Roman" w:cs="Times New Roman"/>
          <w:sz w:val="24"/>
        </w:rPr>
        <w:t xml:space="preserve"> ранее другого (других) инициативного проекта (инициативных проектов), </w:t>
      </w:r>
      <w:proofErr w:type="gramStart"/>
      <w:r>
        <w:rPr>
          <w:rFonts w:ascii="Times New Roman" w:hAnsi="Times New Roman" w:cs="Times New Roman"/>
          <w:sz w:val="24"/>
        </w:rPr>
        <w:t>набравшего</w:t>
      </w:r>
      <w:proofErr w:type="gramEnd"/>
      <w:r>
        <w:rPr>
          <w:rFonts w:ascii="Times New Roman" w:hAnsi="Times New Roman" w:cs="Times New Roman"/>
          <w:sz w:val="24"/>
        </w:rPr>
        <w:t xml:space="preserve"> (набравших) такое же количество баллов.</w:t>
      </w:r>
    </w:p>
    <w:p w:rsidR="006B55BB" w:rsidRDefault="003F39A4" w:rsidP="007A5512">
      <w:pPr>
        <w:pStyle w:val="ConsPlusNormal"/>
        <w:numPr>
          <w:ilvl w:val="0"/>
          <w:numId w:val="64"/>
        </w:numPr>
        <w:tabs>
          <w:tab w:val="left" w:pos="1134"/>
        </w:tabs>
        <w:ind w:left="0" w:firstLine="709"/>
        <w:jc w:val="both"/>
        <w:rPr>
          <w:rFonts w:ascii="Times New Roman" w:hAnsi="Times New Roman" w:cs="Times New Roman"/>
          <w:sz w:val="24"/>
        </w:rPr>
      </w:pPr>
      <w:proofErr w:type="gramStart"/>
      <w:r>
        <w:rPr>
          <w:rFonts w:ascii="Times New Roman" w:hAnsi="Times New Roman" w:cs="Times New Roman"/>
          <w:sz w:val="24"/>
        </w:rPr>
        <w:t xml:space="preserve">В случае увеличения бюджетных ассигнований на реализацию инициативных проектов в соответствии с внесением изменений </w:t>
      </w:r>
      <w:r w:rsidR="009E0C78">
        <w:rPr>
          <w:rFonts w:ascii="Times New Roman" w:hAnsi="Times New Roman" w:cs="Times New Roman"/>
          <w:sz w:val="24"/>
        </w:rPr>
        <w:t>в решение Собрания депутатов СГП</w:t>
      </w:r>
      <w:r>
        <w:rPr>
          <w:rFonts w:ascii="Times New Roman" w:hAnsi="Times New Roman" w:cs="Times New Roman"/>
          <w:sz w:val="24"/>
        </w:rPr>
        <w:t xml:space="preserve"> о бюджете </w:t>
      </w:r>
      <w:r w:rsidR="009E0C78">
        <w:rPr>
          <w:rFonts w:ascii="Times New Roman" w:hAnsi="Times New Roman" w:cs="Times New Roman"/>
          <w:sz w:val="24"/>
        </w:rPr>
        <w:t>Симского городского поселения</w:t>
      </w:r>
      <w:r>
        <w:rPr>
          <w:rFonts w:ascii="Times New Roman" w:hAnsi="Times New Roman" w:cs="Times New Roman"/>
          <w:sz w:val="24"/>
        </w:rPr>
        <w:t>, комиссия признает прошедшим (прошедшими) конкурсный отбор инициативный проект (инициативные проекты), который (которые) набрал (набрали) наибольшее количество баллов по сравнению с другими инициативными проектами и был признан (были признаны) не прошедшим (не прошедшими) конкурсный отбор вследствие отсутствия</w:t>
      </w:r>
      <w:proofErr w:type="gramEnd"/>
      <w:r>
        <w:rPr>
          <w:rFonts w:ascii="Times New Roman" w:hAnsi="Times New Roman" w:cs="Times New Roman"/>
          <w:sz w:val="24"/>
        </w:rPr>
        <w:t xml:space="preserve"> средств бюджета </w:t>
      </w:r>
      <w:r w:rsidR="009E0C78">
        <w:rPr>
          <w:rFonts w:ascii="Times New Roman" w:hAnsi="Times New Roman" w:cs="Times New Roman"/>
          <w:sz w:val="24"/>
        </w:rPr>
        <w:t>Симского городского поселения</w:t>
      </w:r>
      <w:r>
        <w:rPr>
          <w:rFonts w:ascii="Times New Roman" w:hAnsi="Times New Roman" w:cs="Times New Roman"/>
          <w:sz w:val="24"/>
        </w:rPr>
        <w:t xml:space="preserve"> в объеме средств, необходимом для реализации данного (данных) инициативного проекта (инициативных проектов).</w:t>
      </w:r>
    </w:p>
    <w:p w:rsidR="006B55BB" w:rsidRDefault="003F39A4">
      <w:pPr>
        <w:pStyle w:val="ConsPlusNormal"/>
        <w:ind w:firstLine="709"/>
        <w:jc w:val="both"/>
        <w:rPr>
          <w:rFonts w:ascii="Times New Roman" w:hAnsi="Times New Roman" w:cs="Times New Roman"/>
          <w:sz w:val="24"/>
        </w:rPr>
      </w:pPr>
      <w:r>
        <w:rPr>
          <w:rFonts w:ascii="Times New Roman" w:hAnsi="Times New Roman" w:cs="Times New Roman"/>
          <w:sz w:val="24"/>
        </w:rPr>
        <w:t xml:space="preserve">Инициативный проект (инициативные проекты), указанный (указанные) в абзаце первом, признается (признаются) прошедшим (прошедшими) конкурсный отбор при условии наличия средств бюджета </w:t>
      </w:r>
      <w:r w:rsidR="009E0C78">
        <w:rPr>
          <w:rFonts w:ascii="Times New Roman" w:hAnsi="Times New Roman" w:cs="Times New Roman"/>
          <w:sz w:val="24"/>
        </w:rPr>
        <w:t>Симского городского поселения</w:t>
      </w:r>
      <w:r>
        <w:rPr>
          <w:rFonts w:ascii="Times New Roman" w:hAnsi="Times New Roman" w:cs="Times New Roman"/>
          <w:sz w:val="24"/>
        </w:rPr>
        <w:t xml:space="preserve"> в объеме средств, </w:t>
      </w:r>
      <w:r>
        <w:rPr>
          <w:rFonts w:ascii="Times New Roman" w:hAnsi="Times New Roman" w:cs="Times New Roman"/>
          <w:sz w:val="24"/>
        </w:rPr>
        <w:lastRenderedPageBreak/>
        <w:t>необходимом для реализации инициативного проекта (инициативных проектов).</w:t>
      </w:r>
    </w:p>
    <w:p w:rsidR="006B55BB" w:rsidRDefault="003F39A4" w:rsidP="007A5512">
      <w:pPr>
        <w:pStyle w:val="ConsPlusNormal"/>
        <w:numPr>
          <w:ilvl w:val="0"/>
          <w:numId w:val="65"/>
        </w:numPr>
        <w:tabs>
          <w:tab w:val="left" w:pos="1134"/>
        </w:tabs>
        <w:ind w:left="0" w:firstLine="709"/>
        <w:jc w:val="both"/>
        <w:rPr>
          <w:rFonts w:ascii="Times New Roman" w:hAnsi="Times New Roman" w:cs="Times New Roman"/>
          <w:sz w:val="24"/>
        </w:rPr>
      </w:pPr>
      <w:bookmarkStart w:id="11" w:name="P118"/>
      <w:bookmarkEnd w:id="11"/>
      <w:r>
        <w:rPr>
          <w:rFonts w:ascii="Times New Roman" w:hAnsi="Times New Roman" w:cs="Times New Roman"/>
          <w:sz w:val="24"/>
        </w:rPr>
        <w:t xml:space="preserve">Решения комиссии оформляются протоколом в течение 2 рабочих дней со дня заседания комиссии, который подписывается всеми членами комиссии, присутствовавшими на заседании, и направляется в уполномоченный орган </w:t>
      </w:r>
      <w:r w:rsidR="002C6B23">
        <w:rPr>
          <w:rFonts w:ascii="Times New Roman" w:hAnsi="Times New Roman" w:cs="Times New Roman"/>
          <w:sz w:val="24"/>
        </w:rPr>
        <w:t>местной администрации</w:t>
      </w:r>
      <w:r>
        <w:rPr>
          <w:rFonts w:ascii="Times New Roman" w:hAnsi="Times New Roman" w:cs="Times New Roman"/>
          <w:sz w:val="24"/>
        </w:rPr>
        <w:t xml:space="preserve"> в течение 1 рабочего дня со дня подписания протокола.</w:t>
      </w:r>
    </w:p>
    <w:p w:rsidR="006B55BB" w:rsidRDefault="006B55BB">
      <w:pPr>
        <w:pStyle w:val="ConsPlusNormal"/>
        <w:tabs>
          <w:tab w:val="left" w:pos="1843"/>
        </w:tabs>
        <w:ind w:left="709"/>
        <w:jc w:val="both"/>
        <w:rPr>
          <w:rFonts w:ascii="Times New Roman" w:hAnsi="Times New Roman" w:cs="Times New Roman"/>
          <w:sz w:val="24"/>
        </w:rPr>
      </w:pPr>
    </w:p>
    <w:p w:rsidR="006B55BB" w:rsidRDefault="003F39A4" w:rsidP="007A5512">
      <w:pPr>
        <w:pStyle w:val="ConsPlusTitle"/>
        <w:numPr>
          <w:ilvl w:val="0"/>
          <w:numId w:val="66"/>
        </w:numPr>
        <w:tabs>
          <w:tab w:val="left" w:pos="426"/>
        </w:tabs>
        <w:ind w:left="0" w:firstLine="0"/>
        <w:jc w:val="center"/>
        <w:rPr>
          <w:rFonts w:ascii="Times New Roman" w:hAnsi="Times New Roman" w:cs="Times New Roman"/>
          <w:sz w:val="24"/>
        </w:rPr>
      </w:pPr>
      <w:r>
        <w:rPr>
          <w:rFonts w:ascii="Times New Roman" w:hAnsi="Times New Roman" w:cs="Times New Roman"/>
          <w:sz w:val="24"/>
        </w:rPr>
        <w:t>РЕАЛИЗАЦИЯ ИНИЦИАТИВНЫХ ПРОЕКТОВ</w:t>
      </w:r>
    </w:p>
    <w:p w:rsidR="006B55BB" w:rsidRDefault="006B55BB">
      <w:pPr>
        <w:pStyle w:val="ConsPlusNormal"/>
        <w:ind w:firstLine="709"/>
        <w:jc w:val="both"/>
        <w:rPr>
          <w:rFonts w:ascii="Times New Roman" w:hAnsi="Times New Roman" w:cs="Times New Roman"/>
          <w:sz w:val="24"/>
        </w:rPr>
      </w:pPr>
    </w:p>
    <w:p w:rsidR="006B55BB" w:rsidRDefault="003F39A4" w:rsidP="007A5512">
      <w:pPr>
        <w:pStyle w:val="ConsPlusNormal"/>
        <w:numPr>
          <w:ilvl w:val="0"/>
          <w:numId w:val="67"/>
        </w:numPr>
        <w:tabs>
          <w:tab w:val="left" w:pos="1134"/>
        </w:tabs>
        <w:ind w:left="0" w:firstLine="709"/>
        <w:jc w:val="both"/>
        <w:rPr>
          <w:rFonts w:ascii="Times New Roman" w:hAnsi="Times New Roman" w:cs="Times New Roman"/>
          <w:sz w:val="24"/>
        </w:rPr>
      </w:pPr>
      <w:r>
        <w:rPr>
          <w:rFonts w:ascii="Times New Roman" w:hAnsi="Times New Roman" w:cs="Times New Roman"/>
          <w:sz w:val="24"/>
        </w:rPr>
        <w:t xml:space="preserve">Реализация инициативных проектов осуществляется за счет средств бюджета </w:t>
      </w:r>
      <w:r w:rsidR="00404DC6">
        <w:rPr>
          <w:rFonts w:ascii="Times New Roman" w:hAnsi="Times New Roman" w:cs="Times New Roman"/>
          <w:sz w:val="24"/>
        </w:rPr>
        <w:t>Симского городского поселения</w:t>
      </w:r>
      <w:r>
        <w:rPr>
          <w:rFonts w:ascii="Times New Roman" w:hAnsi="Times New Roman" w:cs="Times New Roman"/>
          <w:sz w:val="24"/>
        </w:rPr>
        <w:t xml:space="preserve"> и (или) инициативных платежей в объеме,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привлеченными силами в объеме, предусмотренном инициативным проектом.</w:t>
      </w:r>
    </w:p>
    <w:p w:rsidR="006B55BB" w:rsidRDefault="009E0C78" w:rsidP="007A5512">
      <w:pPr>
        <w:pStyle w:val="ConsPlusNormal"/>
        <w:numPr>
          <w:ilvl w:val="0"/>
          <w:numId w:val="68"/>
        </w:numPr>
        <w:tabs>
          <w:tab w:val="left" w:pos="1134"/>
        </w:tabs>
        <w:ind w:left="0" w:firstLine="709"/>
        <w:jc w:val="both"/>
        <w:rPr>
          <w:rFonts w:ascii="Times New Roman" w:hAnsi="Times New Roman" w:cs="Times New Roman"/>
          <w:sz w:val="24"/>
        </w:rPr>
      </w:pPr>
      <w:r>
        <w:rPr>
          <w:rFonts w:ascii="Times New Roman" w:hAnsi="Times New Roman" w:cs="Times New Roman"/>
          <w:sz w:val="24"/>
        </w:rPr>
        <w:t>Местная администрация</w:t>
      </w:r>
      <w:r w:rsidR="003F39A4">
        <w:rPr>
          <w:rFonts w:ascii="Times New Roman" w:hAnsi="Times New Roman" w:cs="Times New Roman"/>
          <w:sz w:val="24"/>
        </w:rPr>
        <w:t xml:space="preserve"> взаимодействует с инициаторами проекта по вопросам финансового, имущественного и (или) трудового участия в реализации инициативного проекта на основании Регламента взаимодействия </w:t>
      </w:r>
      <w:r w:rsidR="002C6B23">
        <w:rPr>
          <w:rFonts w:ascii="Times New Roman" w:hAnsi="Times New Roman" w:cs="Times New Roman"/>
          <w:sz w:val="24"/>
        </w:rPr>
        <w:t>местной администрации</w:t>
      </w:r>
      <w:r w:rsidR="003F39A4">
        <w:rPr>
          <w:rFonts w:ascii="Times New Roman" w:hAnsi="Times New Roman" w:cs="Times New Roman"/>
          <w:sz w:val="24"/>
        </w:rPr>
        <w:t xml:space="preserve"> и инициаторов проекта, который устанавливается правовым актом </w:t>
      </w:r>
      <w:r w:rsidR="002C6B23">
        <w:rPr>
          <w:rFonts w:ascii="Times New Roman" w:hAnsi="Times New Roman" w:cs="Times New Roman"/>
          <w:sz w:val="24"/>
        </w:rPr>
        <w:t>местной администрации</w:t>
      </w:r>
      <w:r w:rsidR="003F39A4">
        <w:rPr>
          <w:rFonts w:ascii="Times New Roman" w:hAnsi="Times New Roman" w:cs="Times New Roman"/>
          <w:sz w:val="24"/>
        </w:rPr>
        <w:t xml:space="preserve"> (далее – Регламент).</w:t>
      </w:r>
    </w:p>
    <w:p w:rsidR="006B55BB" w:rsidRDefault="003F39A4" w:rsidP="007A5512">
      <w:pPr>
        <w:pStyle w:val="ConsPlusNormal"/>
        <w:numPr>
          <w:ilvl w:val="0"/>
          <w:numId w:val="69"/>
        </w:numPr>
        <w:tabs>
          <w:tab w:val="left" w:pos="1134"/>
        </w:tabs>
        <w:ind w:left="0" w:firstLine="709"/>
        <w:jc w:val="both"/>
        <w:rPr>
          <w:rFonts w:ascii="Times New Roman" w:hAnsi="Times New Roman" w:cs="Times New Roman"/>
          <w:sz w:val="24"/>
        </w:rPr>
      </w:pPr>
      <w:proofErr w:type="gramStart"/>
      <w:r>
        <w:rPr>
          <w:rFonts w:ascii="Times New Roman" w:hAnsi="Times New Roman" w:cs="Times New Roman"/>
          <w:sz w:val="24"/>
        </w:rPr>
        <w:t xml:space="preserve">Инициатор проекта, представивший сведения о планируемом финансовом, имущественном и (или) трудовом участии заинтересованных лиц в реализации инициативного проекта в соответствии с подпунктом 6 пункта 8 Положения, обеспечивает внесение инициативных платежей в доход бюджета </w:t>
      </w:r>
      <w:r w:rsidR="009E0C78">
        <w:rPr>
          <w:rFonts w:ascii="Times New Roman" w:hAnsi="Times New Roman" w:cs="Times New Roman"/>
          <w:sz w:val="24"/>
        </w:rPr>
        <w:t xml:space="preserve">Симского городского поселения </w:t>
      </w:r>
      <w:r>
        <w:rPr>
          <w:rFonts w:ascii="Times New Roman" w:hAnsi="Times New Roman" w:cs="Times New Roman"/>
          <w:sz w:val="24"/>
        </w:rPr>
        <w:t xml:space="preserve"> и (или) заключение соответствующих договоров в целях осуществления имущественного и (или) трудового участия в порядке, установленном Регламентом</w:t>
      </w:r>
      <w:proofErr w:type="gramEnd"/>
    </w:p>
    <w:p w:rsidR="006B55BB" w:rsidRDefault="003F39A4" w:rsidP="007A5512">
      <w:pPr>
        <w:pStyle w:val="ConsPlusNormal"/>
        <w:numPr>
          <w:ilvl w:val="0"/>
          <w:numId w:val="70"/>
        </w:numPr>
        <w:tabs>
          <w:tab w:val="left" w:pos="1134"/>
        </w:tabs>
        <w:ind w:left="0" w:firstLine="709"/>
        <w:jc w:val="both"/>
        <w:rPr>
          <w:rFonts w:ascii="Times New Roman" w:hAnsi="Times New Roman" w:cs="Times New Roman"/>
          <w:sz w:val="24"/>
        </w:rPr>
      </w:pPr>
      <w:r>
        <w:rPr>
          <w:rFonts w:ascii="Times New Roman" w:hAnsi="Times New Roman" w:cs="Times New Roman"/>
          <w:sz w:val="24"/>
        </w:rPr>
        <w:t>В случае</w:t>
      </w:r>
      <w:proofErr w:type="gramStart"/>
      <w:r>
        <w:rPr>
          <w:rFonts w:ascii="Times New Roman" w:hAnsi="Times New Roman" w:cs="Times New Roman"/>
          <w:sz w:val="24"/>
        </w:rPr>
        <w:t>,</w:t>
      </w:r>
      <w:proofErr w:type="gramEnd"/>
      <w:r>
        <w:rPr>
          <w:rFonts w:ascii="Times New Roman" w:hAnsi="Times New Roman" w:cs="Times New Roman"/>
          <w:sz w:val="24"/>
        </w:rPr>
        <w:t xml:space="preserve"> если инициатор проекта в срок, установленный Регламентом, не обеспечивает выполнение пункта 45 Положения, </w:t>
      </w:r>
      <w:r w:rsidR="009E0C78">
        <w:rPr>
          <w:rFonts w:ascii="Times New Roman" w:hAnsi="Times New Roman" w:cs="Times New Roman"/>
          <w:sz w:val="24"/>
        </w:rPr>
        <w:t>местная администрация</w:t>
      </w:r>
      <w:r>
        <w:rPr>
          <w:rFonts w:ascii="Times New Roman" w:hAnsi="Times New Roman" w:cs="Times New Roman"/>
          <w:sz w:val="24"/>
        </w:rPr>
        <w:t xml:space="preserve"> вправе после реализации проекта взыскать с инициатора проекта денежные средства в размере инициативных платежей, указанных инициатором проекта в соответствии с подпунктом 6 пункта 8 Положения.</w:t>
      </w:r>
    </w:p>
    <w:p w:rsidR="006B55BB" w:rsidRDefault="003F39A4" w:rsidP="007A5512">
      <w:pPr>
        <w:pStyle w:val="ConsPlusNormal"/>
        <w:numPr>
          <w:ilvl w:val="0"/>
          <w:numId w:val="71"/>
        </w:numPr>
        <w:tabs>
          <w:tab w:val="left" w:pos="1134"/>
        </w:tabs>
        <w:ind w:left="0" w:firstLine="709"/>
        <w:jc w:val="both"/>
        <w:rPr>
          <w:rFonts w:ascii="Times New Roman" w:hAnsi="Times New Roman" w:cs="Times New Roman"/>
          <w:sz w:val="24"/>
        </w:rPr>
      </w:pPr>
      <w:r>
        <w:rPr>
          <w:rFonts w:ascii="Times New Roman" w:hAnsi="Times New Roman" w:cs="Times New Roman"/>
          <w:sz w:val="24"/>
        </w:rPr>
        <w:t>Инициаторы проекта, другие граждане, проживающие на территории м</w:t>
      </w:r>
      <w:r w:rsidR="00404DC6">
        <w:rPr>
          <w:rFonts w:ascii="Times New Roman" w:hAnsi="Times New Roman" w:cs="Times New Roman"/>
          <w:sz w:val="24"/>
        </w:rPr>
        <w:t>униципального образования</w:t>
      </w:r>
      <w:r>
        <w:rPr>
          <w:rFonts w:ascii="Times New Roman" w:hAnsi="Times New Roman" w:cs="Times New Roman"/>
          <w:sz w:val="24"/>
        </w:rPr>
        <w:t xml:space="preserve">,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Pr>
          <w:rFonts w:ascii="Times New Roman" w:hAnsi="Times New Roman" w:cs="Times New Roman"/>
          <w:sz w:val="24"/>
        </w:rPr>
        <w:t>контроль за</w:t>
      </w:r>
      <w:proofErr w:type="gramEnd"/>
      <w:r>
        <w:rPr>
          <w:rFonts w:ascii="Times New Roman" w:hAnsi="Times New Roman" w:cs="Times New Roman"/>
          <w:sz w:val="24"/>
        </w:rPr>
        <w:t xml:space="preserve"> реализацией инициативного проекта в формах, предусмотренных законодательством Российской Федерации.</w:t>
      </w:r>
    </w:p>
    <w:p w:rsidR="006B55BB" w:rsidRDefault="003F39A4" w:rsidP="007A5512">
      <w:pPr>
        <w:pStyle w:val="ConsPlusNormal"/>
        <w:numPr>
          <w:ilvl w:val="0"/>
          <w:numId w:val="72"/>
        </w:numPr>
        <w:tabs>
          <w:tab w:val="left" w:pos="1134"/>
        </w:tabs>
        <w:ind w:left="0" w:firstLine="709"/>
        <w:jc w:val="both"/>
        <w:rPr>
          <w:rFonts w:ascii="Times New Roman" w:hAnsi="Times New Roman" w:cs="Times New Roman"/>
          <w:sz w:val="24"/>
        </w:rPr>
      </w:pPr>
      <w:r>
        <w:rPr>
          <w:rFonts w:ascii="Times New Roman" w:hAnsi="Times New Roman" w:cs="Times New Roman"/>
          <w:sz w:val="24"/>
        </w:rPr>
        <w:t xml:space="preserve">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sidR="002C6B23">
        <w:rPr>
          <w:rFonts w:ascii="Times New Roman" w:hAnsi="Times New Roman" w:cs="Times New Roman"/>
          <w:sz w:val="24"/>
        </w:rPr>
        <w:t>местной администрации</w:t>
      </w:r>
      <w:r>
        <w:rPr>
          <w:rFonts w:ascii="Times New Roman" w:hAnsi="Times New Roman" w:cs="Times New Roman"/>
          <w:sz w:val="24"/>
        </w:rPr>
        <w:t xml:space="preserve"> в информационно-телекоммуникационной сети «Интернет».</w:t>
      </w:r>
    </w:p>
    <w:p w:rsidR="006B55BB" w:rsidRDefault="003F39A4">
      <w:pPr>
        <w:pStyle w:val="ConsPlusNormal"/>
        <w:ind w:firstLine="709"/>
        <w:jc w:val="both"/>
        <w:rPr>
          <w:rFonts w:ascii="Times New Roman" w:hAnsi="Times New Roman" w:cs="Times New Roman"/>
          <w:sz w:val="24"/>
        </w:rPr>
      </w:pPr>
      <w:r>
        <w:rPr>
          <w:rFonts w:ascii="Times New Roman" w:hAnsi="Times New Roman" w:cs="Times New Roman"/>
          <w:sz w:val="24"/>
        </w:rPr>
        <w:t xml:space="preserve">Отчет об итогах реализации инициативного проекта подлежит опубликованию (обнародованию) и размещению на официальном сайте </w:t>
      </w:r>
      <w:r w:rsidR="002C6B23">
        <w:rPr>
          <w:rFonts w:ascii="Times New Roman" w:hAnsi="Times New Roman" w:cs="Times New Roman"/>
          <w:sz w:val="24"/>
        </w:rPr>
        <w:t>местной администрации</w:t>
      </w:r>
      <w:r>
        <w:rPr>
          <w:rFonts w:ascii="Times New Roman" w:hAnsi="Times New Roman" w:cs="Times New Roman"/>
          <w:sz w:val="24"/>
        </w:rPr>
        <w:t xml:space="preserve"> в информационно-телекоммуникационной сети «Интернет» в течение 30 календарных дней со дня завершения реализации инициативного проекта.</w:t>
      </w:r>
    </w:p>
    <w:p w:rsidR="006B55BB" w:rsidRDefault="003F39A4">
      <w:pPr>
        <w:pStyle w:val="ConsPlusNormal"/>
        <w:ind w:firstLine="709"/>
        <w:jc w:val="both"/>
        <w:rPr>
          <w:rFonts w:ascii="Times New Roman" w:hAnsi="Times New Roman" w:cs="Times New Roman"/>
          <w:sz w:val="24"/>
        </w:rPr>
      </w:pPr>
      <w:r>
        <w:rPr>
          <w:rFonts w:ascii="Times New Roman" w:hAnsi="Times New Roman" w:cs="Times New Roman"/>
          <w:sz w:val="24"/>
        </w:rPr>
        <w:t xml:space="preserve">Уполномоченный орган </w:t>
      </w:r>
      <w:r w:rsidR="002C6B23">
        <w:rPr>
          <w:rFonts w:ascii="Times New Roman" w:hAnsi="Times New Roman" w:cs="Times New Roman"/>
          <w:sz w:val="24"/>
        </w:rPr>
        <w:t>местной администрации</w:t>
      </w:r>
      <w:r>
        <w:rPr>
          <w:rFonts w:ascii="Times New Roman" w:hAnsi="Times New Roman" w:cs="Times New Roman"/>
          <w:sz w:val="24"/>
        </w:rPr>
        <w:t xml:space="preserve"> обеспечивает размещение информации, указанной в настоящем пункте.</w:t>
      </w:r>
    </w:p>
    <w:p w:rsidR="006B55BB" w:rsidRDefault="006B55BB">
      <w:pPr>
        <w:pStyle w:val="ConsPlusNormal"/>
        <w:ind w:firstLine="709"/>
        <w:jc w:val="both"/>
        <w:rPr>
          <w:rFonts w:ascii="Times New Roman" w:hAnsi="Times New Roman" w:cs="Times New Roman"/>
          <w:sz w:val="24"/>
        </w:rPr>
      </w:pPr>
    </w:p>
    <w:p w:rsidR="006B55BB" w:rsidRDefault="003F39A4" w:rsidP="007A5512">
      <w:pPr>
        <w:pStyle w:val="ConsPlusTitle"/>
        <w:numPr>
          <w:ilvl w:val="0"/>
          <w:numId w:val="73"/>
        </w:numPr>
        <w:tabs>
          <w:tab w:val="left" w:pos="426"/>
        </w:tabs>
        <w:ind w:left="0" w:firstLine="0"/>
        <w:jc w:val="center"/>
        <w:rPr>
          <w:rFonts w:ascii="Times New Roman" w:hAnsi="Times New Roman" w:cs="Times New Roman"/>
          <w:sz w:val="24"/>
        </w:rPr>
      </w:pPr>
      <w:r>
        <w:rPr>
          <w:rFonts w:ascii="Times New Roman" w:hAnsi="Times New Roman" w:cs="Times New Roman"/>
          <w:sz w:val="24"/>
        </w:rPr>
        <w:t>ПОРЯДОК РАСЧЕТА И ВОЗВРАТА СУММ ИНИЦИАТИВНЫХ ПЛАТЕЖЕЙ</w:t>
      </w:r>
    </w:p>
    <w:p w:rsidR="006B55BB" w:rsidRDefault="006B55BB">
      <w:pPr>
        <w:pStyle w:val="ConsPlusNormal"/>
        <w:ind w:firstLine="709"/>
        <w:jc w:val="both"/>
        <w:rPr>
          <w:rFonts w:ascii="Times New Roman" w:hAnsi="Times New Roman" w:cs="Times New Roman"/>
          <w:sz w:val="24"/>
        </w:rPr>
      </w:pPr>
    </w:p>
    <w:p w:rsidR="006B55BB" w:rsidRDefault="003F39A4" w:rsidP="007A5512">
      <w:pPr>
        <w:pStyle w:val="ConsPlusNormal"/>
        <w:numPr>
          <w:ilvl w:val="0"/>
          <w:numId w:val="74"/>
        </w:numPr>
        <w:tabs>
          <w:tab w:val="left" w:pos="1134"/>
        </w:tabs>
        <w:ind w:left="0" w:firstLine="709"/>
        <w:jc w:val="both"/>
        <w:rPr>
          <w:rFonts w:ascii="Times New Roman" w:hAnsi="Times New Roman" w:cs="Times New Roman"/>
          <w:sz w:val="24"/>
        </w:rPr>
      </w:pPr>
      <w:r>
        <w:rPr>
          <w:rFonts w:ascii="Times New Roman" w:hAnsi="Times New Roman" w:cs="Times New Roman"/>
          <w:sz w:val="24"/>
        </w:rPr>
        <w:t>В случае</w:t>
      </w:r>
      <w:proofErr w:type="gramStart"/>
      <w:r>
        <w:rPr>
          <w:rFonts w:ascii="Times New Roman" w:hAnsi="Times New Roman" w:cs="Times New Roman"/>
          <w:sz w:val="24"/>
        </w:rPr>
        <w:t>,</w:t>
      </w:r>
      <w:proofErr w:type="gramEnd"/>
      <w:r>
        <w:rPr>
          <w:rFonts w:ascii="Times New Roman" w:hAnsi="Times New Roman" w:cs="Times New Roman"/>
          <w:sz w:val="24"/>
        </w:rPr>
        <w:t xml:space="preserve">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w:t>
      </w:r>
      <w:r w:rsidR="00404DC6">
        <w:rPr>
          <w:rFonts w:ascii="Times New Roman" w:hAnsi="Times New Roman" w:cs="Times New Roman"/>
          <w:sz w:val="24"/>
        </w:rPr>
        <w:lastRenderedPageBreak/>
        <w:t>Симского городского поселения</w:t>
      </w:r>
      <w:r>
        <w:rPr>
          <w:rFonts w:ascii="Times New Roman" w:hAnsi="Times New Roman" w:cs="Times New Roman"/>
          <w:sz w:val="24"/>
        </w:rPr>
        <w:t xml:space="preserve"> (далее – денежные средства, подлежащие возврату).</w:t>
      </w:r>
    </w:p>
    <w:p w:rsidR="006B55BB" w:rsidRDefault="003F39A4" w:rsidP="007A5512">
      <w:pPr>
        <w:pStyle w:val="ConsPlusNormal"/>
        <w:numPr>
          <w:ilvl w:val="0"/>
          <w:numId w:val="75"/>
        </w:numPr>
        <w:tabs>
          <w:tab w:val="left" w:pos="1134"/>
        </w:tabs>
        <w:ind w:left="0" w:firstLine="709"/>
        <w:jc w:val="both"/>
        <w:rPr>
          <w:rFonts w:ascii="Times New Roman" w:hAnsi="Times New Roman" w:cs="Times New Roman"/>
          <w:sz w:val="24"/>
        </w:rPr>
      </w:pPr>
      <w:r>
        <w:rPr>
          <w:rFonts w:ascii="Times New Roman" w:hAnsi="Times New Roman" w:cs="Times New Roman"/>
          <w:sz w:val="24"/>
        </w:rPr>
        <w:t xml:space="preserve">Размер денежных средств, подлежащих возврату инициаторам проекта, рассчитывается исходя из процентного соотношения </w:t>
      </w:r>
      <w:proofErr w:type="spellStart"/>
      <w:r>
        <w:rPr>
          <w:rFonts w:ascii="Times New Roman" w:hAnsi="Times New Roman" w:cs="Times New Roman"/>
          <w:sz w:val="24"/>
        </w:rPr>
        <w:t>софинансирования</w:t>
      </w:r>
      <w:proofErr w:type="spellEnd"/>
      <w:r>
        <w:rPr>
          <w:rFonts w:ascii="Times New Roman" w:hAnsi="Times New Roman" w:cs="Times New Roman"/>
          <w:sz w:val="24"/>
        </w:rPr>
        <w:t xml:space="preserve"> инициативного проекта.</w:t>
      </w:r>
    </w:p>
    <w:p w:rsidR="006B55BB" w:rsidRDefault="003F39A4" w:rsidP="007A5512">
      <w:pPr>
        <w:pStyle w:val="ConsPlusNormal"/>
        <w:numPr>
          <w:ilvl w:val="0"/>
          <w:numId w:val="76"/>
        </w:numPr>
        <w:tabs>
          <w:tab w:val="left" w:pos="1134"/>
        </w:tabs>
        <w:ind w:left="0" w:firstLine="709"/>
        <w:jc w:val="both"/>
        <w:rPr>
          <w:rFonts w:ascii="Times New Roman" w:hAnsi="Times New Roman" w:cs="Times New Roman"/>
          <w:sz w:val="24"/>
        </w:rPr>
      </w:pPr>
      <w:r>
        <w:rPr>
          <w:rFonts w:ascii="Times New Roman" w:hAnsi="Times New Roman" w:cs="Times New Roman"/>
          <w:sz w:val="24"/>
        </w:rPr>
        <w:t xml:space="preserve">Взаимодействие </w:t>
      </w:r>
      <w:r w:rsidR="002C6B23">
        <w:rPr>
          <w:rFonts w:ascii="Times New Roman" w:hAnsi="Times New Roman" w:cs="Times New Roman"/>
          <w:sz w:val="24"/>
        </w:rPr>
        <w:t>местной администрации</w:t>
      </w:r>
      <w:r>
        <w:rPr>
          <w:rFonts w:ascii="Times New Roman" w:hAnsi="Times New Roman" w:cs="Times New Roman"/>
          <w:sz w:val="24"/>
        </w:rPr>
        <w:t xml:space="preserve"> и инициаторов проекта в целях возврата денежных средств устанавливается Регламентом, предусмотренным пунктом 44 Положения.</w:t>
      </w:r>
    </w:p>
    <w:p w:rsidR="006B55BB" w:rsidRDefault="003F39A4">
      <w:pPr>
        <w:pStyle w:val="Standard"/>
        <w:rPr>
          <w:rFonts w:ascii="Times New Roman" w:hAnsi="Times New Roman" w:cs="Times New Roman"/>
          <w:sz w:val="24"/>
        </w:rPr>
      </w:pPr>
      <w:r>
        <w:br w:type="page"/>
      </w:r>
    </w:p>
    <w:p w:rsidR="006B55BB" w:rsidRDefault="003F39A4">
      <w:pPr>
        <w:pStyle w:val="Standard"/>
        <w:spacing w:after="0" w:line="240" w:lineRule="auto"/>
        <w:ind w:left="5670"/>
        <w:jc w:val="right"/>
        <w:rPr>
          <w:rFonts w:ascii="Times New Roman" w:hAnsi="Times New Roman" w:cs="Times New Roman"/>
          <w:bCs/>
          <w:sz w:val="24"/>
        </w:rPr>
      </w:pPr>
      <w:r>
        <w:rPr>
          <w:rFonts w:ascii="Times New Roman" w:hAnsi="Times New Roman" w:cs="Times New Roman"/>
          <w:bCs/>
          <w:sz w:val="24"/>
        </w:rPr>
        <w:lastRenderedPageBreak/>
        <w:t>Приложение 1</w:t>
      </w:r>
    </w:p>
    <w:p w:rsidR="006B55BB" w:rsidRDefault="003F39A4">
      <w:pPr>
        <w:pStyle w:val="Standard"/>
        <w:spacing w:after="0" w:line="240" w:lineRule="auto"/>
        <w:ind w:left="5670"/>
        <w:jc w:val="right"/>
        <w:rPr>
          <w:rFonts w:ascii="Times New Roman" w:hAnsi="Times New Roman" w:cs="Times New Roman"/>
          <w:bCs/>
          <w:sz w:val="24"/>
        </w:rPr>
      </w:pPr>
      <w:r>
        <w:rPr>
          <w:rFonts w:ascii="Times New Roman" w:hAnsi="Times New Roman" w:cs="Times New Roman"/>
          <w:bCs/>
          <w:sz w:val="24"/>
        </w:rPr>
        <w:t>к Положению</w:t>
      </w:r>
    </w:p>
    <w:p w:rsidR="006B55BB" w:rsidRDefault="006B55BB">
      <w:pPr>
        <w:pStyle w:val="Standard"/>
        <w:spacing w:after="0" w:line="240" w:lineRule="auto"/>
        <w:rPr>
          <w:rFonts w:ascii="Times New Roman" w:hAnsi="Times New Roman" w:cs="Times New Roman"/>
          <w:bCs/>
          <w:sz w:val="24"/>
        </w:rPr>
      </w:pPr>
    </w:p>
    <w:p w:rsidR="006B55BB" w:rsidRDefault="006B55BB">
      <w:pPr>
        <w:pStyle w:val="Standard"/>
        <w:spacing w:after="0" w:line="240" w:lineRule="auto"/>
        <w:rPr>
          <w:rFonts w:ascii="Times New Roman" w:hAnsi="Times New Roman" w:cs="Times New Roman"/>
          <w:bCs/>
          <w:sz w:val="24"/>
        </w:rPr>
      </w:pPr>
    </w:p>
    <w:p w:rsidR="006B55BB" w:rsidRDefault="003F39A4">
      <w:pPr>
        <w:pStyle w:val="Standard"/>
        <w:spacing w:after="0" w:line="240" w:lineRule="auto"/>
        <w:jc w:val="center"/>
        <w:rPr>
          <w:rFonts w:ascii="Times New Roman" w:hAnsi="Times New Roman" w:cs="Times New Roman"/>
          <w:bCs/>
          <w:sz w:val="24"/>
        </w:rPr>
      </w:pPr>
      <w:r>
        <w:rPr>
          <w:rFonts w:ascii="Times New Roman" w:hAnsi="Times New Roman" w:cs="Times New Roman"/>
          <w:bCs/>
          <w:sz w:val="24"/>
        </w:rPr>
        <w:t>ПОРЯДОК</w:t>
      </w:r>
    </w:p>
    <w:p w:rsidR="006B55BB" w:rsidRDefault="003F39A4">
      <w:pPr>
        <w:pStyle w:val="Standard"/>
        <w:spacing w:after="0" w:line="240" w:lineRule="auto"/>
        <w:jc w:val="center"/>
        <w:rPr>
          <w:rFonts w:ascii="Times New Roman" w:hAnsi="Times New Roman" w:cs="Times New Roman"/>
          <w:bCs/>
          <w:sz w:val="24"/>
        </w:rPr>
      </w:pPr>
      <w:r>
        <w:rPr>
          <w:rFonts w:ascii="Times New Roman" w:hAnsi="Times New Roman" w:cs="Times New Roman"/>
          <w:bCs/>
          <w:sz w:val="24"/>
        </w:rPr>
        <w:t xml:space="preserve">определения части </w:t>
      </w:r>
      <w:r w:rsidR="009E0C78">
        <w:rPr>
          <w:rFonts w:ascii="Times New Roman" w:hAnsi="Times New Roman" w:cs="Times New Roman"/>
          <w:bCs/>
          <w:sz w:val="24"/>
        </w:rPr>
        <w:t>территории муниципального образования</w:t>
      </w:r>
      <w:r>
        <w:rPr>
          <w:rFonts w:ascii="Times New Roman" w:hAnsi="Times New Roman" w:cs="Times New Roman"/>
          <w:bCs/>
          <w:sz w:val="24"/>
        </w:rPr>
        <w:t>, на которой могут реализовываться инициативные проекты</w:t>
      </w:r>
    </w:p>
    <w:p w:rsidR="006B55BB" w:rsidRDefault="003F39A4">
      <w:pPr>
        <w:pStyle w:val="Standard"/>
        <w:spacing w:after="0" w:line="240" w:lineRule="auto"/>
        <w:jc w:val="both"/>
        <w:rPr>
          <w:rFonts w:ascii="Times New Roman" w:hAnsi="Times New Roman" w:cs="Times New Roman"/>
          <w:bCs/>
          <w:sz w:val="24"/>
        </w:rPr>
      </w:pPr>
      <w:r>
        <w:rPr>
          <w:rFonts w:ascii="Times New Roman" w:hAnsi="Times New Roman" w:cs="Times New Roman"/>
          <w:bCs/>
          <w:sz w:val="24"/>
        </w:rPr>
        <w:t xml:space="preserve"> </w:t>
      </w:r>
    </w:p>
    <w:p w:rsidR="006B55BB" w:rsidRDefault="003F39A4" w:rsidP="007A5512">
      <w:pPr>
        <w:pStyle w:val="ad"/>
        <w:numPr>
          <w:ilvl w:val="0"/>
          <w:numId w:val="77"/>
        </w:numPr>
        <w:spacing w:after="0" w:line="240" w:lineRule="auto"/>
        <w:ind w:left="0" w:firstLine="567"/>
        <w:jc w:val="both"/>
        <w:rPr>
          <w:rFonts w:ascii="Times New Roman" w:hAnsi="Times New Roman" w:cs="Times New Roman"/>
          <w:sz w:val="24"/>
        </w:rPr>
      </w:pPr>
      <w:r>
        <w:rPr>
          <w:rFonts w:ascii="Times New Roman" w:hAnsi="Times New Roman" w:cs="Times New Roman"/>
          <w:sz w:val="24"/>
        </w:rPr>
        <w:t>Порядок (далее – настоящий порядок) устанавливает процедуру определения части территори</w:t>
      </w:r>
      <w:r w:rsidR="009E0C78">
        <w:rPr>
          <w:rFonts w:ascii="Times New Roman" w:hAnsi="Times New Roman" w:cs="Times New Roman"/>
          <w:sz w:val="24"/>
        </w:rPr>
        <w:t>и муниципального образования</w:t>
      </w:r>
      <w:r>
        <w:rPr>
          <w:rFonts w:ascii="Times New Roman" w:hAnsi="Times New Roman" w:cs="Times New Roman"/>
          <w:sz w:val="24"/>
        </w:rPr>
        <w:t>, на которой могут реализовываться инициативные проекты (далее – предполагаемая часть территории).</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2. Предполагаемая часть территории, устанавливается </w:t>
      </w:r>
      <w:r w:rsidR="009E0C78">
        <w:rPr>
          <w:rFonts w:ascii="Times New Roman" w:hAnsi="Times New Roman" w:cs="Times New Roman"/>
          <w:sz w:val="24"/>
        </w:rPr>
        <w:t>местной администрацией</w:t>
      </w:r>
      <w:r>
        <w:rPr>
          <w:rFonts w:ascii="Times New Roman" w:hAnsi="Times New Roman" w:cs="Times New Roman"/>
          <w:sz w:val="24"/>
        </w:rPr>
        <w:t>.</w:t>
      </w:r>
    </w:p>
    <w:p w:rsidR="006B55BB" w:rsidRPr="00B2245A" w:rsidRDefault="003F39A4">
      <w:pPr>
        <w:pStyle w:val="Standard"/>
        <w:spacing w:after="0" w:line="240" w:lineRule="auto"/>
        <w:ind w:firstLine="567"/>
        <w:jc w:val="both"/>
        <w:rPr>
          <w:rFonts w:ascii="Times New Roman" w:hAnsi="Times New Roman" w:cs="Times New Roman"/>
          <w:color w:val="FF0000"/>
          <w:sz w:val="24"/>
        </w:rPr>
      </w:pPr>
      <w:r w:rsidRPr="00B2245A">
        <w:rPr>
          <w:rFonts w:ascii="Times New Roman" w:hAnsi="Times New Roman" w:cs="Times New Roman"/>
          <w:color w:val="FF0000"/>
          <w:sz w:val="24"/>
        </w:rPr>
        <w:t>3. С заявлением об определении предполагаемой части территории вправе обратиться инициаторы проекта:</w:t>
      </w:r>
    </w:p>
    <w:p w:rsidR="006B55BB" w:rsidRPr="00B2245A" w:rsidRDefault="003F39A4">
      <w:pPr>
        <w:pStyle w:val="Standard"/>
        <w:spacing w:after="0" w:line="240" w:lineRule="auto"/>
        <w:ind w:firstLine="567"/>
        <w:jc w:val="both"/>
        <w:rPr>
          <w:rFonts w:ascii="Times New Roman" w:hAnsi="Times New Roman" w:cs="Times New Roman"/>
          <w:color w:val="FF0000"/>
          <w:sz w:val="24"/>
        </w:rPr>
      </w:pPr>
      <w:r w:rsidRPr="00B2245A">
        <w:rPr>
          <w:rFonts w:ascii="Times New Roman" w:hAnsi="Times New Roman" w:cs="Times New Roman"/>
          <w:color w:val="FF0000"/>
          <w:sz w:val="24"/>
        </w:rPr>
        <w:t>1)</w:t>
      </w:r>
      <w:r w:rsidRPr="00B2245A">
        <w:rPr>
          <w:rFonts w:ascii="Times New Roman" w:hAnsi="Times New Roman" w:cs="Times New Roman"/>
          <w:color w:val="FF0000"/>
          <w:sz w:val="24"/>
        </w:rPr>
        <w:tab/>
        <w:t xml:space="preserve">инициативные группы численностью не менее десяти граждан, достигших шестнадцатилетнего возраста и проживающих на </w:t>
      </w:r>
      <w:r w:rsidR="00404DC6" w:rsidRPr="00B2245A">
        <w:rPr>
          <w:rFonts w:ascii="Times New Roman" w:hAnsi="Times New Roman" w:cs="Times New Roman"/>
          <w:color w:val="FF0000"/>
          <w:sz w:val="24"/>
        </w:rPr>
        <w:t>территории муниципального образования</w:t>
      </w:r>
      <w:r w:rsidRPr="00B2245A">
        <w:rPr>
          <w:rFonts w:ascii="Times New Roman" w:hAnsi="Times New Roman" w:cs="Times New Roman"/>
          <w:color w:val="FF0000"/>
          <w:sz w:val="24"/>
        </w:rPr>
        <w:t>;</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органы территориального общественного самоуправления, осуществляющие свою деятельность на </w:t>
      </w:r>
      <w:r w:rsidR="00404DC6">
        <w:rPr>
          <w:rFonts w:ascii="Times New Roman" w:hAnsi="Times New Roman" w:cs="Times New Roman"/>
          <w:sz w:val="24"/>
        </w:rPr>
        <w:t>территории муниципального образования</w:t>
      </w:r>
      <w:r>
        <w:rPr>
          <w:rFonts w:ascii="Times New Roman" w:hAnsi="Times New Roman" w:cs="Times New Roman"/>
          <w:sz w:val="24"/>
        </w:rPr>
        <w:t>;</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органы местного самоуправления поселений;</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4) </w:t>
      </w:r>
      <w:r>
        <w:rPr>
          <w:rFonts w:ascii="Times New Roman" w:hAnsi="Times New Roman" w:cs="Times New Roman"/>
          <w:sz w:val="24"/>
        </w:rPr>
        <w:tab/>
        <w:t>староста сельского населенного пункта;</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5) индивидуальный предприниматель, зарегистрированный в установленном законодательством Российской Федерации порядке, осуществляющий деятельность на </w:t>
      </w:r>
      <w:r w:rsidR="00404DC6">
        <w:rPr>
          <w:rFonts w:ascii="Times New Roman" w:hAnsi="Times New Roman" w:cs="Times New Roman"/>
          <w:sz w:val="24"/>
        </w:rPr>
        <w:t>территории муниципального образования</w:t>
      </w:r>
      <w:r>
        <w:rPr>
          <w:rFonts w:ascii="Times New Roman" w:hAnsi="Times New Roman" w:cs="Times New Roman"/>
          <w:sz w:val="24"/>
        </w:rPr>
        <w:t>;</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t>6) юридическое лицо, образованное в соответствии с законодательством Российской Федерации, осуществляющее деятельность на территории муни</w:t>
      </w:r>
      <w:r w:rsidR="00404DC6">
        <w:rPr>
          <w:rFonts w:ascii="Times New Roman" w:hAnsi="Times New Roman" w:cs="Times New Roman"/>
          <w:sz w:val="24"/>
        </w:rPr>
        <w:t>ципального образования</w:t>
      </w:r>
      <w:r>
        <w:rPr>
          <w:rFonts w:ascii="Times New Roman" w:hAnsi="Times New Roman" w:cs="Times New Roman"/>
          <w:sz w:val="24"/>
        </w:rPr>
        <w:t>.</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 xml:space="preserve">Инициативные проекты могут реализовываться </w:t>
      </w:r>
      <w:r w:rsidR="00404DC6">
        <w:rPr>
          <w:rFonts w:ascii="Times New Roman" w:hAnsi="Times New Roman" w:cs="Times New Roman"/>
          <w:sz w:val="24"/>
        </w:rPr>
        <w:t>в границах муниципального образования</w:t>
      </w:r>
      <w:r>
        <w:rPr>
          <w:rFonts w:ascii="Times New Roman" w:hAnsi="Times New Roman" w:cs="Times New Roman"/>
          <w:sz w:val="24"/>
        </w:rPr>
        <w:t xml:space="preserve"> в пределах следующих территорий проживания граждан:</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t>1) в границах территорий территориального общественного самоуправления;</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t>2) многоквартирного жилого дома;</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t>3) группы жилых домов;</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t>4) квартала;</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t>5) городского / сельского поселения;</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t>6) иных территорий проживания граждан.</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5. Для установления предполагаемой части территории, до выдвижения инициативного проекта, инициатор проекта обращается в </w:t>
      </w:r>
      <w:r w:rsidR="009E0C78">
        <w:rPr>
          <w:rFonts w:ascii="Times New Roman" w:hAnsi="Times New Roman" w:cs="Times New Roman"/>
          <w:sz w:val="24"/>
        </w:rPr>
        <w:t>местную администрацию</w:t>
      </w:r>
      <w:r>
        <w:rPr>
          <w:rFonts w:ascii="Times New Roman" w:hAnsi="Times New Roman" w:cs="Times New Roman"/>
          <w:sz w:val="24"/>
        </w:rPr>
        <w:t xml:space="preserve"> с заявлением об определении предполагаемой части территории, на которой планирует реализовывать инициативный проект с описанием ее границ.</w:t>
      </w:r>
    </w:p>
    <w:p w:rsidR="006B55BB" w:rsidRPr="00B2245A" w:rsidRDefault="003F39A4">
      <w:pPr>
        <w:pStyle w:val="Standard"/>
        <w:spacing w:after="0" w:line="240" w:lineRule="auto"/>
        <w:ind w:firstLine="567"/>
        <w:jc w:val="both"/>
        <w:rPr>
          <w:rFonts w:ascii="Times New Roman" w:hAnsi="Times New Roman" w:cs="Times New Roman"/>
          <w:color w:val="FF0000"/>
          <w:sz w:val="24"/>
        </w:rPr>
      </w:pPr>
      <w:r w:rsidRPr="00B2245A">
        <w:rPr>
          <w:rFonts w:ascii="Times New Roman" w:hAnsi="Times New Roman" w:cs="Times New Roman"/>
          <w:color w:val="FF0000"/>
          <w:sz w:val="24"/>
        </w:rPr>
        <w:t xml:space="preserve">6. Заявление об определении предполагаемой части территории, на которой </w:t>
      </w:r>
      <w:proofErr w:type="gramStart"/>
      <w:r w:rsidRPr="00B2245A">
        <w:rPr>
          <w:rFonts w:ascii="Times New Roman" w:hAnsi="Times New Roman" w:cs="Times New Roman"/>
          <w:color w:val="FF0000"/>
          <w:sz w:val="24"/>
        </w:rPr>
        <w:t>планируется реализовывать инициативный проект подписывается</w:t>
      </w:r>
      <w:proofErr w:type="gramEnd"/>
      <w:r w:rsidRPr="00B2245A">
        <w:rPr>
          <w:rFonts w:ascii="Times New Roman" w:hAnsi="Times New Roman" w:cs="Times New Roman"/>
          <w:color w:val="FF0000"/>
          <w:sz w:val="24"/>
        </w:rPr>
        <w:t xml:space="preserve"> инициатором проекта.</w:t>
      </w:r>
    </w:p>
    <w:p w:rsidR="006B55BB" w:rsidRPr="00B2245A" w:rsidRDefault="003F39A4">
      <w:pPr>
        <w:pStyle w:val="Standard"/>
        <w:spacing w:after="0" w:line="240" w:lineRule="auto"/>
        <w:ind w:firstLine="567"/>
        <w:jc w:val="both"/>
        <w:rPr>
          <w:rFonts w:ascii="Times New Roman" w:hAnsi="Times New Roman" w:cs="Times New Roman"/>
          <w:color w:val="FF0000"/>
          <w:sz w:val="24"/>
        </w:rPr>
      </w:pPr>
      <w:r w:rsidRPr="00B2245A">
        <w:rPr>
          <w:rFonts w:ascii="Times New Roman" w:hAnsi="Times New Roman" w:cs="Times New Roman"/>
          <w:color w:val="FF0000"/>
          <w:sz w:val="24"/>
        </w:rPr>
        <w:t>В случае</w:t>
      </w:r>
      <w:proofErr w:type="gramStart"/>
      <w:r w:rsidRPr="00B2245A">
        <w:rPr>
          <w:rFonts w:ascii="Times New Roman" w:hAnsi="Times New Roman" w:cs="Times New Roman"/>
          <w:color w:val="FF0000"/>
          <w:sz w:val="24"/>
        </w:rPr>
        <w:t>,</w:t>
      </w:r>
      <w:proofErr w:type="gramEnd"/>
      <w:r w:rsidRPr="00B2245A">
        <w:rPr>
          <w:rFonts w:ascii="Times New Roman" w:hAnsi="Times New Roman" w:cs="Times New Roman"/>
          <w:color w:val="FF0000"/>
          <w:sz w:val="24"/>
        </w:rPr>
        <w:t xml:space="preserve">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w:t>
      </w:r>
    </w:p>
    <w:p w:rsidR="006B55BB" w:rsidRPr="00B2245A" w:rsidRDefault="003F39A4">
      <w:pPr>
        <w:pStyle w:val="Standard"/>
        <w:spacing w:after="0" w:line="240" w:lineRule="auto"/>
        <w:ind w:firstLine="567"/>
        <w:jc w:val="both"/>
        <w:rPr>
          <w:rFonts w:ascii="Times New Roman" w:hAnsi="Times New Roman" w:cs="Times New Roman"/>
          <w:color w:val="FF0000"/>
          <w:sz w:val="24"/>
        </w:rPr>
      </w:pPr>
      <w:r w:rsidRPr="00B2245A">
        <w:rPr>
          <w:rFonts w:ascii="Times New Roman" w:hAnsi="Times New Roman" w:cs="Times New Roman"/>
          <w:color w:val="FF0000"/>
          <w:sz w:val="24"/>
        </w:rPr>
        <w:t>7. К заявлению инициатор проекта прилагает следующие документы:</w:t>
      </w:r>
    </w:p>
    <w:p w:rsidR="006B55BB" w:rsidRPr="00B2245A" w:rsidRDefault="003F39A4">
      <w:pPr>
        <w:pStyle w:val="Standard"/>
        <w:spacing w:after="0" w:line="240" w:lineRule="auto"/>
        <w:ind w:firstLine="567"/>
        <w:jc w:val="both"/>
        <w:rPr>
          <w:rFonts w:ascii="Times New Roman" w:hAnsi="Times New Roman" w:cs="Times New Roman"/>
          <w:color w:val="FF0000"/>
          <w:sz w:val="24"/>
        </w:rPr>
      </w:pPr>
      <w:r w:rsidRPr="00B2245A">
        <w:rPr>
          <w:rFonts w:ascii="Times New Roman" w:hAnsi="Times New Roman" w:cs="Times New Roman"/>
          <w:color w:val="FF0000"/>
          <w:sz w:val="24"/>
        </w:rPr>
        <w:t>1) краткое описание инициативного проекта;</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t>2) сведения о предполагаемой части территории.</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8. </w:t>
      </w:r>
      <w:r w:rsidR="009E0C78">
        <w:rPr>
          <w:rFonts w:ascii="Times New Roman" w:hAnsi="Times New Roman" w:cs="Times New Roman"/>
          <w:sz w:val="24"/>
        </w:rPr>
        <w:t>Местная администрация</w:t>
      </w:r>
      <w:r>
        <w:rPr>
          <w:rFonts w:ascii="Times New Roman" w:hAnsi="Times New Roman" w:cs="Times New Roman"/>
          <w:sz w:val="24"/>
        </w:rPr>
        <w:t xml:space="preserve"> в течение пяти рабочих дней со дня поступления заявления принимает решение:</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t>1) об определении границ предполагаемой части территории;</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t>2) об отказе в определении границ предполагаемой части территории.</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t>9. Решение об отказе в определении границ предполагаемой части территории, принимается в следующих случаях:</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1) предполагаемая часть территории выходит за пределы </w:t>
      </w:r>
      <w:r w:rsidR="00404DC6">
        <w:rPr>
          <w:rFonts w:ascii="Times New Roman" w:hAnsi="Times New Roman" w:cs="Times New Roman"/>
          <w:sz w:val="24"/>
        </w:rPr>
        <w:t>территории муниципального образования</w:t>
      </w:r>
      <w:r>
        <w:rPr>
          <w:rFonts w:ascii="Times New Roman" w:hAnsi="Times New Roman" w:cs="Times New Roman"/>
          <w:sz w:val="24"/>
        </w:rPr>
        <w:t>;</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t>2) запрашиваемая предполагаемая часть территории находится в собственности или закреплена на ином вещном праве за третьими лицами;</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t>3) в границах предполагаемой части территории реализуется иной аналогичный инициативный проект;</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4) виды разрешенного использования земельного участка </w:t>
      </w:r>
      <w:proofErr w:type="gramStart"/>
      <w:r>
        <w:rPr>
          <w:rFonts w:ascii="Times New Roman" w:hAnsi="Times New Roman" w:cs="Times New Roman"/>
          <w:sz w:val="24"/>
        </w:rPr>
        <w:t>на предполагаемой части территории</w:t>
      </w:r>
      <w:proofErr w:type="gramEnd"/>
      <w:r>
        <w:rPr>
          <w:rFonts w:ascii="Times New Roman" w:hAnsi="Times New Roman" w:cs="Times New Roman"/>
          <w:sz w:val="24"/>
        </w:rPr>
        <w:t xml:space="preserve"> не соответствует целям инициативного проекта;</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5) реализация инициативного проекта </w:t>
      </w:r>
      <w:proofErr w:type="gramStart"/>
      <w:r>
        <w:rPr>
          <w:rFonts w:ascii="Times New Roman" w:hAnsi="Times New Roman" w:cs="Times New Roman"/>
          <w:sz w:val="24"/>
        </w:rPr>
        <w:t>на предполагаемой части территории</w:t>
      </w:r>
      <w:proofErr w:type="gramEnd"/>
      <w:r>
        <w:rPr>
          <w:rFonts w:ascii="Times New Roman" w:hAnsi="Times New Roman" w:cs="Times New Roman"/>
          <w:sz w:val="24"/>
        </w:rPr>
        <w:t xml:space="preserve"> противоречит нормам законодательства.</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t>10. Решение об отказе в определении предполагаемой части территории инициатору проекта направляется в течени</w:t>
      </w:r>
      <w:proofErr w:type="gramStart"/>
      <w:r>
        <w:rPr>
          <w:rFonts w:ascii="Times New Roman" w:hAnsi="Times New Roman" w:cs="Times New Roman"/>
          <w:sz w:val="24"/>
        </w:rPr>
        <w:t>и</w:t>
      </w:r>
      <w:proofErr w:type="gramEnd"/>
      <w:r>
        <w:rPr>
          <w:rFonts w:ascii="Times New Roman" w:hAnsi="Times New Roman" w:cs="Times New Roman"/>
          <w:sz w:val="24"/>
        </w:rPr>
        <w:t xml:space="preserve"> 3 (трех) рабочих дней со дня его принятия.</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11. Решение с приложением соответствующего муниципального правового акта </w:t>
      </w:r>
      <w:r w:rsidR="002C6B23">
        <w:rPr>
          <w:rFonts w:ascii="Times New Roman" w:hAnsi="Times New Roman" w:cs="Times New Roman"/>
          <w:sz w:val="24"/>
        </w:rPr>
        <w:t>местной администрации</w:t>
      </w:r>
      <w:r>
        <w:rPr>
          <w:rFonts w:ascii="Times New Roman" w:hAnsi="Times New Roman" w:cs="Times New Roman"/>
          <w:sz w:val="24"/>
        </w:rPr>
        <w:t xml:space="preserve"> об удовлетворении заявления об определении границ предполагаемой части территории инициатору проекта направляется в течени</w:t>
      </w:r>
      <w:proofErr w:type="gramStart"/>
      <w:r>
        <w:rPr>
          <w:rFonts w:ascii="Times New Roman" w:hAnsi="Times New Roman" w:cs="Times New Roman"/>
          <w:sz w:val="24"/>
        </w:rPr>
        <w:t>и</w:t>
      </w:r>
      <w:proofErr w:type="gramEnd"/>
      <w:r>
        <w:rPr>
          <w:rFonts w:ascii="Times New Roman" w:hAnsi="Times New Roman" w:cs="Times New Roman"/>
          <w:sz w:val="24"/>
        </w:rPr>
        <w:t xml:space="preserve"> 3 (трех) рабочих дней со дня его принятия.</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t>12. Отказ в определении предполагаемой части территории, не является препятствием для повторного обращения инициаторов проекта при условии устранения оснований для отказа.</w:t>
      </w:r>
    </w:p>
    <w:p w:rsidR="006B55BB" w:rsidRDefault="003F39A4">
      <w:pPr>
        <w:pStyle w:val="Standard"/>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13. Решение </w:t>
      </w:r>
      <w:r w:rsidR="002C6B23">
        <w:rPr>
          <w:rFonts w:ascii="Times New Roman" w:hAnsi="Times New Roman" w:cs="Times New Roman"/>
          <w:sz w:val="24"/>
        </w:rPr>
        <w:t>местной администрации</w:t>
      </w:r>
      <w:r>
        <w:rPr>
          <w:rFonts w:ascii="Times New Roman" w:hAnsi="Times New Roman" w:cs="Times New Roman"/>
          <w:sz w:val="24"/>
        </w:rPr>
        <w:t xml:space="preserve"> об отказе в определении предполагаемой части территории, может быть обжаловано в установленном законодательством порядке.</w:t>
      </w:r>
    </w:p>
    <w:p w:rsidR="006B55BB" w:rsidRDefault="006B55BB">
      <w:pPr>
        <w:pStyle w:val="Standard"/>
        <w:spacing w:after="0" w:line="240" w:lineRule="auto"/>
        <w:ind w:firstLine="567"/>
        <w:jc w:val="right"/>
        <w:rPr>
          <w:rFonts w:ascii="Times New Roman" w:hAnsi="Times New Roman" w:cs="Times New Roman"/>
          <w:bCs/>
          <w:sz w:val="24"/>
        </w:rPr>
      </w:pPr>
    </w:p>
    <w:p w:rsidR="006B55BB" w:rsidRDefault="006B55BB">
      <w:pPr>
        <w:pStyle w:val="Standard"/>
        <w:spacing w:after="0" w:line="240" w:lineRule="auto"/>
        <w:ind w:firstLine="567"/>
        <w:jc w:val="right"/>
        <w:rPr>
          <w:rFonts w:ascii="Times New Roman" w:hAnsi="Times New Roman" w:cs="Times New Roman"/>
          <w:bCs/>
          <w:sz w:val="24"/>
        </w:rPr>
      </w:pPr>
    </w:p>
    <w:p w:rsidR="006B55BB" w:rsidRDefault="006B55BB">
      <w:pPr>
        <w:pStyle w:val="Standard"/>
        <w:spacing w:after="0" w:line="240" w:lineRule="auto"/>
        <w:ind w:firstLine="567"/>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3F39A4">
      <w:pPr>
        <w:pStyle w:val="Standard"/>
        <w:spacing w:after="0" w:line="240" w:lineRule="auto"/>
        <w:ind w:left="5670"/>
        <w:jc w:val="right"/>
        <w:rPr>
          <w:rFonts w:ascii="Times New Roman" w:hAnsi="Times New Roman" w:cs="Times New Roman"/>
          <w:bCs/>
          <w:sz w:val="24"/>
        </w:rPr>
      </w:pPr>
      <w:r>
        <w:rPr>
          <w:rFonts w:ascii="Times New Roman" w:hAnsi="Times New Roman" w:cs="Times New Roman"/>
          <w:bCs/>
          <w:sz w:val="24"/>
        </w:rPr>
        <w:lastRenderedPageBreak/>
        <w:t>Приложение 2</w:t>
      </w:r>
    </w:p>
    <w:p w:rsidR="006B55BB" w:rsidRDefault="003F39A4">
      <w:pPr>
        <w:pStyle w:val="Standard"/>
        <w:spacing w:after="0" w:line="240" w:lineRule="auto"/>
        <w:ind w:left="5670"/>
        <w:jc w:val="right"/>
        <w:rPr>
          <w:rFonts w:ascii="Times New Roman" w:hAnsi="Times New Roman" w:cs="Times New Roman"/>
          <w:bCs/>
          <w:sz w:val="24"/>
        </w:rPr>
      </w:pPr>
      <w:r>
        <w:rPr>
          <w:rFonts w:ascii="Times New Roman" w:hAnsi="Times New Roman" w:cs="Times New Roman"/>
          <w:bCs/>
          <w:sz w:val="24"/>
        </w:rPr>
        <w:t>к Положению</w:t>
      </w:r>
    </w:p>
    <w:p w:rsidR="006B55BB" w:rsidRDefault="003F39A4">
      <w:pPr>
        <w:pStyle w:val="Standard"/>
        <w:spacing w:after="0" w:line="240" w:lineRule="auto"/>
        <w:jc w:val="right"/>
        <w:rPr>
          <w:rFonts w:ascii="Times New Roman" w:hAnsi="Times New Roman" w:cs="Times New Roman"/>
          <w:sz w:val="24"/>
        </w:rPr>
      </w:pPr>
      <w:r>
        <w:rPr>
          <w:rFonts w:ascii="Times New Roman" w:hAnsi="Times New Roman" w:cs="Times New Roman"/>
          <w:sz w:val="24"/>
        </w:rPr>
        <w:t xml:space="preserve"> (форма)</w:t>
      </w:r>
    </w:p>
    <w:p w:rsidR="006B55BB" w:rsidRPr="00B2245A" w:rsidRDefault="006B55BB">
      <w:pPr>
        <w:pStyle w:val="Standard"/>
        <w:spacing w:after="0" w:line="240" w:lineRule="auto"/>
        <w:jc w:val="right"/>
        <w:rPr>
          <w:rFonts w:ascii="Times New Roman" w:hAnsi="Times New Roman" w:cs="Times New Roman"/>
          <w:color w:val="FF0000"/>
          <w:sz w:val="24"/>
        </w:rPr>
      </w:pPr>
    </w:p>
    <w:p w:rsidR="006B55BB" w:rsidRPr="00B2245A" w:rsidRDefault="003F39A4">
      <w:pPr>
        <w:pStyle w:val="Standard"/>
        <w:spacing w:after="0" w:line="240" w:lineRule="auto"/>
        <w:jc w:val="center"/>
        <w:rPr>
          <w:rFonts w:ascii="Times New Roman" w:hAnsi="Times New Roman" w:cs="Times New Roman"/>
          <w:bCs/>
          <w:color w:val="FF0000"/>
          <w:sz w:val="24"/>
        </w:rPr>
      </w:pPr>
      <w:r w:rsidRPr="00B2245A">
        <w:rPr>
          <w:rFonts w:ascii="Times New Roman" w:hAnsi="Times New Roman" w:cs="Times New Roman"/>
          <w:bCs/>
          <w:color w:val="FF0000"/>
          <w:sz w:val="24"/>
        </w:rPr>
        <w:t>Инициативный проект, претендующий на финансовую поддержку</w:t>
      </w:r>
    </w:p>
    <w:p w:rsidR="00404DC6" w:rsidRPr="00B2245A" w:rsidRDefault="003F39A4" w:rsidP="00404DC6">
      <w:pPr>
        <w:pStyle w:val="Standard"/>
        <w:spacing w:after="0" w:line="240" w:lineRule="auto"/>
        <w:jc w:val="center"/>
        <w:rPr>
          <w:rFonts w:ascii="Times New Roman" w:hAnsi="Times New Roman" w:cs="Times New Roman"/>
          <w:bCs/>
          <w:color w:val="FF0000"/>
          <w:sz w:val="24"/>
        </w:rPr>
      </w:pPr>
      <w:r w:rsidRPr="00B2245A">
        <w:rPr>
          <w:rFonts w:ascii="Times New Roman" w:hAnsi="Times New Roman" w:cs="Times New Roman"/>
          <w:bCs/>
          <w:color w:val="FF0000"/>
          <w:sz w:val="24"/>
        </w:rPr>
        <w:t>за счет средс</w:t>
      </w:r>
      <w:r w:rsidR="00404DC6" w:rsidRPr="00B2245A">
        <w:rPr>
          <w:rFonts w:ascii="Times New Roman" w:hAnsi="Times New Roman" w:cs="Times New Roman"/>
          <w:bCs/>
          <w:color w:val="FF0000"/>
          <w:sz w:val="24"/>
        </w:rPr>
        <w:t>тв бюджета муниципального образования</w:t>
      </w:r>
    </w:p>
    <w:p w:rsidR="006B55BB" w:rsidRPr="00B2245A" w:rsidRDefault="006B55BB">
      <w:pPr>
        <w:pStyle w:val="Standard"/>
        <w:spacing w:after="0" w:line="240" w:lineRule="auto"/>
        <w:jc w:val="both"/>
        <w:rPr>
          <w:rFonts w:ascii="Times New Roman" w:hAnsi="Times New Roman" w:cs="Times New Roman"/>
          <w:color w:val="FF0000"/>
          <w:sz w:val="24"/>
        </w:rPr>
      </w:pPr>
    </w:p>
    <w:tbl>
      <w:tblPr>
        <w:tblW w:w="9639" w:type="dxa"/>
        <w:tblInd w:w="-62" w:type="dxa"/>
        <w:tblLayout w:type="fixed"/>
        <w:tblCellMar>
          <w:top w:w="102" w:type="dxa"/>
          <w:left w:w="62" w:type="dxa"/>
          <w:bottom w:w="102" w:type="dxa"/>
          <w:right w:w="62" w:type="dxa"/>
        </w:tblCellMar>
        <w:tblLook w:val="0000"/>
      </w:tblPr>
      <w:tblGrid>
        <w:gridCol w:w="560"/>
        <w:gridCol w:w="5557"/>
        <w:gridCol w:w="3522"/>
      </w:tblGrid>
      <w:tr w:rsidR="006B55BB" w:rsidRPr="00B2245A">
        <w:tc>
          <w:tcPr>
            <w:tcW w:w="560"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jc w:val="center"/>
              <w:rPr>
                <w:rFonts w:ascii="Times New Roman" w:hAnsi="Times New Roman" w:cs="Times New Roman"/>
                <w:color w:val="FF0000"/>
                <w:sz w:val="20"/>
                <w:szCs w:val="20"/>
              </w:rPr>
            </w:pPr>
            <w:r w:rsidRPr="00B2245A">
              <w:rPr>
                <w:rFonts w:ascii="Times New Roman" w:hAnsi="Times New Roman" w:cs="Times New Roman"/>
                <w:color w:val="FF0000"/>
                <w:sz w:val="20"/>
                <w:szCs w:val="20"/>
              </w:rPr>
              <w:t>№</w:t>
            </w:r>
          </w:p>
        </w:tc>
        <w:tc>
          <w:tcPr>
            <w:tcW w:w="5557"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jc w:val="center"/>
              <w:rPr>
                <w:rFonts w:ascii="Times New Roman" w:hAnsi="Times New Roman" w:cs="Times New Roman"/>
                <w:color w:val="FF0000"/>
                <w:sz w:val="20"/>
                <w:szCs w:val="20"/>
              </w:rPr>
            </w:pPr>
            <w:r w:rsidRPr="00B2245A">
              <w:rPr>
                <w:rFonts w:ascii="Times New Roman" w:hAnsi="Times New Roman" w:cs="Times New Roman"/>
                <w:color w:val="FF0000"/>
                <w:sz w:val="20"/>
                <w:szCs w:val="20"/>
              </w:rPr>
              <w:t>Общая характеристика инициативного проекта</w:t>
            </w:r>
          </w:p>
        </w:tc>
        <w:tc>
          <w:tcPr>
            <w:tcW w:w="3522"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jc w:val="center"/>
              <w:rPr>
                <w:rFonts w:ascii="Times New Roman" w:hAnsi="Times New Roman" w:cs="Times New Roman"/>
                <w:color w:val="FF0000"/>
                <w:sz w:val="20"/>
                <w:szCs w:val="20"/>
              </w:rPr>
            </w:pPr>
            <w:r w:rsidRPr="00B2245A">
              <w:rPr>
                <w:rFonts w:ascii="Times New Roman" w:hAnsi="Times New Roman" w:cs="Times New Roman"/>
                <w:color w:val="FF0000"/>
                <w:sz w:val="20"/>
                <w:szCs w:val="20"/>
              </w:rPr>
              <w:t>Сведения</w:t>
            </w:r>
          </w:p>
        </w:tc>
      </w:tr>
      <w:tr w:rsidR="006B55BB" w:rsidRPr="00B2245A">
        <w:trPr>
          <w:trHeight w:val="104"/>
        </w:trPr>
        <w:tc>
          <w:tcPr>
            <w:tcW w:w="560"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rPr>
                <w:rFonts w:ascii="Times New Roman" w:hAnsi="Times New Roman" w:cs="Times New Roman"/>
                <w:color w:val="FF0000"/>
                <w:sz w:val="24"/>
              </w:rPr>
            </w:pPr>
            <w:r w:rsidRPr="00B2245A">
              <w:rPr>
                <w:rFonts w:ascii="Times New Roman" w:hAnsi="Times New Roman" w:cs="Times New Roman"/>
                <w:color w:val="FF0000"/>
                <w:sz w:val="24"/>
              </w:rPr>
              <w:t>1.</w:t>
            </w:r>
          </w:p>
        </w:tc>
        <w:tc>
          <w:tcPr>
            <w:tcW w:w="5557"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jc w:val="both"/>
              <w:rPr>
                <w:rFonts w:ascii="Times New Roman" w:hAnsi="Times New Roman" w:cs="Times New Roman"/>
                <w:color w:val="FF0000"/>
                <w:sz w:val="24"/>
              </w:rPr>
            </w:pPr>
            <w:r w:rsidRPr="00B2245A">
              <w:rPr>
                <w:rFonts w:ascii="Times New Roman" w:hAnsi="Times New Roman" w:cs="Times New Roman"/>
                <w:color w:val="FF0000"/>
                <w:sz w:val="24"/>
              </w:rPr>
              <w:t>Наименование инициативного проекта</w:t>
            </w:r>
          </w:p>
        </w:tc>
        <w:tc>
          <w:tcPr>
            <w:tcW w:w="3522" w:type="dxa"/>
            <w:tcBorders>
              <w:top w:val="single" w:sz="4" w:space="0" w:color="000000"/>
              <w:left w:val="single" w:sz="4" w:space="0" w:color="000000"/>
              <w:bottom w:val="single" w:sz="4" w:space="0" w:color="000000"/>
              <w:right w:val="single" w:sz="4" w:space="0" w:color="000000"/>
            </w:tcBorders>
          </w:tcPr>
          <w:p w:rsidR="006B55BB" w:rsidRPr="00B2245A" w:rsidRDefault="006B55BB">
            <w:pPr>
              <w:pStyle w:val="Standard"/>
              <w:widowControl w:val="0"/>
              <w:spacing w:after="0" w:line="240" w:lineRule="auto"/>
              <w:rPr>
                <w:rFonts w:ascii="Times New Roman" w:hAnsi="Times New Roman" w:cs="Times New Roman"/>
                <w:color w:val="FF0000"/>
                <w:sz w:val="24"/>
              </w:rPr>
            </w:pPr>
          </w:p>
        </w:tc>
      </w:tr>
      <w:tr w:rsidR="006B55BB" w:rsidRPr="00B2245A">
        <w:trPr>
          <w:trHeight w:val="952"/>
        </w:trPr>
        <w:tc>
          <w:tcPr>
            <w:tcW w:w="560"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rPr>
                <w:rFonts w:ascii="Times New Roman" w:hAnsi="Times New Roman" w:cs="Times New Roman"/>
                <w:color w:val="FF0000"/>
                <w:sz w:val="24"/>
              </w:rPr>
            </w:pPr>
            <w:r w:rsidRPr="00B2245A">
              <w:rPr>
                <w:rFonts w:ascii="Times New Roman" w:hAnsi="Times New Roman" w:cs="Times New Roman"/>
                <w:color w:val="FF0000"/>
                <w:sz w:val="24"/>
              </w:rPr>
              <w:t>2.</w:t>
            </w:r>
          </w:p>
        </w:tc>
        <w:tc>
          <w:tcPr>
            <w:tcW w:w="5557"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jc w:val="both"/>
              <w:rPr>
                <w:rFonts w:ascii="Times New Roman" w:hAnsi="Times New Roman" w:cs="Times New Roman"/>
                <w:color w:val="FF0000"/>
                <w:sz w:val="24"/>
              </w:rPr>
            </w:pPr>
            <w:r w:rsidRPr="00B2245A">
              <w:rPr>
                <w:rFonts w:ascii="Times New Roman" w:hAnsi="Times New Roman" w:cs="Times New Roman"/>
                <w:color w:val="FF0000"/>
                <w:sz w:val="24"/>
              </w:rPr>
              <w:t>Вопросы местного</w:t>
            </w:r>
            <w:bookmarkStart w:id="12" w:name="_GoBack"/>
            <w:bookmarkEnd w:id="12"/>
            <w:r w:rsidRPr="00B2245A">
              <w:rPr>
                <w:rFonts w:ascii="Times New Roman" w:hAnsi="Times New Roman" w:cs="Times New Roman"/>
                <w:color w:val="FF0000"/>
                <w:sz w:val="24"/>
              </w:rPr>
              <w:t xml:space="preserve"> значения или иные вопросы, право </w:t>
            </w:r>
            <w:proofErr w:type="gramStart"/>
            <w:r w:rsidRPr="00B2245A">
              <w:rPr>
                <w:rFonts w:ascii="Times New Roman" w:hAnsi="Times New Roman" w:cs="Times New Roman"/>
                <w:color w:val="FF0000"/>
                <w:sz w:val="24"/>
              </w:rPr>
              <w:t>решения</w:t>
            </w:r>
            <w:proofErr w:type="gramEnd"/>
            <w:r w:rsidRPr="00B2245A">
              <w:rPr>
                <w:rFonts w:ascii="Times New Roman" w:hAnsi="Times New Roman" w:cs="Times New Roman"/>
                <w:color w:val="FF0000"/>
                <w:sz w:val="24"/>
              </w:rPr>
              <w:t xml:space="preserve"> которых предоставлено органам местного само</w:t>
            </w:r>
            <w:r w:rsidR="00404DC6" w:rsidRPr="00B2245A">
              <w:rPr>
                <w:rFonts w:ascii="Times New Roman" w:hAnsi="Times New Roman" w:cs="Times New Roman"/>
                <w:color w:val="FF0000"/>
                <w:sz w:val="24"/>
              </w:rPr>
              <w:t>управления муниципального образования</w:t>
            </w:r>
            <w:r w:rsidRPr="00B2245A">
              <w:rPr>
                <w:rFonts w:ascii="Times New Roman" w:hAnsi="Times New Roman" w:cs="Times New Roman"/>
                <w:color w:val="FF0000"/>
                <w:sz w:val="24"/>
              </w:rPr>
              <w:t>, на исполнение которых направлен инициативный проект</w:t>
            </w:r>
          </w:p>
        </w:tc>
        <w:tc>
          <w:tcPr>
            <w:tcW w:w="3522" w:type="dxa"/>
            <w:tcBorders>
              <w:top w:val="single" w:sz="4" w:space="0" w:color="000000"/>
              <w:left w:val="single" w:sz="4" w:space="0" w:color="000000"/>
              <w:bottom w:val="single" w:sz="4" w:space="0" w:color="000000"/>
              <w:right w:val="single" w:sz="4" w:space="0" w:color="000000"/>
            </w:tcBorders>
          </w:tcPr>
          <w:p w:rsidR="006B55BB" w:rsidRPr="00B2245A" w:rsidRDefault="006B55BB">
            <w:pPr>
              <w:pStyle w:val="Standard"/>
              <w:widowControl w:val="0"/>
              <w:spacing w:after="0" w:line="240" w:lineRule="auto"/>
              <w:rPr>
                <w:rFonts w:ascii="Times New Roman" w:hAnsi="Times New Roman" w:cs="Times New Roman"/>
                <w:color w:val="FF0000"/>
                <w:sz w:val="24"/>
              </w:rPr>
            </w:pPr>
          </w:p>
        </w:tc>
      </w:tr>
      <w:tr w:rsidR="006B55BB" w:rsidRPr="00B2245A">
        <w:tc>
          <w:tcPr>
            <w:tcW w:w="560"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rPr>
                <w:rFonts w:ascii="Times New Roman" w:hAnsi="Times New Roman" w:cs="Times New Roman"/>
                <w:color w:val="FF0000"/>
                <w:sz w:val="24"/>
              </w:rPr>
            </w:pPr>
            <w:r w:rsidRPr="00B2245A">
              <w:rPr>
                <w:rFonts w:ascii="Times New Roman" w:hAnsi="Times New Roman" w:cs="Times New Roman"/>
                <w:color w:val="FF0000"/>
                <w:sz w:val="24"/>
              </w:rPr>
              <w:t>3.</w:t>
            </w:r>
          </w:p>
        </w:tc>
        <w:tc>
          <w:tcPr>
            <w:tcW w:w="5557"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jc w:val="both"/>
              <w:rPr>
                <w:rFonts w:ascii="Times New Roman" w:hAnsi="Times New Roman" w:cs="Times New Roman"/>
                <w:color w:val="FF0000"/>
                <w:sz w:val="24"/>
              </w:rPr>
            </w:pPr>
            <w:r w:rsidRPr="00B2245A">
              <w:rPr>
                <w:rFonts w:ascii="Times New Roman" w:hAnsi="Times New Roman" w:cs="Times New Roman"/>
                <w:color w:val="FF0000"/>
                <w:sz w:val="24"/>
              </w:rPr>
              <w:t>Территория реализации инициативного проекта</w:t>
            </w:r>
          </w:p>
        </w:tc>
        <w:tc>
          <w:tcPr>
            <w:tcW w:w="3522" w:type="dxa"/>
            <w:tcBorders>
              <w:top w:val="single" w:sz="4" w:space="0" w:color="000000"/>
              <w:left w:val="single" w:sz="4" w:space="0" w:color="000000"/>
              <w:bottom w:val="single" w:sz="4" w:space="0" w:color="000000"/>
              <w:right w:val="single" w:sz="4" w:space="0" w:color="000000"/>
            </w:tcBorders>
          </w:tcPr>
          <w:p w:rsidR="006B55BB" w:rsidRPr="00B2245A" w:rsidRDefault="006B55BB">
            <w:pPr>
              <w:pStyle w:val="Standard"/>
              <w:widowControl w:val="0"/>
              <w:spacing w:after="0" w:line="240" w:lineRule="auto"/>
              <w:rPr>
                <w:rFonts w:ascii="Times New Roman" w:hAnsi="Times New Roman" w:cs="Times New Roman"/>
                <w:color w:val="FF0000"/>
                <w:sz w:val="24"/>
              </w:rPr>
            </w:pPr>
          </w:p>
        </w:tc>
      </w:tr>
      <w:tr w:rsidR="006B55BB" w:rsidRPr="00B2245A">
        <w:tc>
          <w:tcPr>
            <w:tcW w:w="560"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rPr>
                <w:rFonts w:ascii="Times New Roman" w:hAnsi="Times New Roman" w:cs="Times New Roman"/>
                <w:color w:val="FF0000"/>
                <w:sz w:val="24"/>
              </w:rPr>
            </w:pPr>
            <w:r w:rsidRPr="00B2245A">
              <w:rPr>
                <w:rFonts w:ascii="Times New Roman" w:hAnsi="Times New Roman" w:cs="Times New Roman"/>
                <w:color w:val="FF0000"/>
                <w:sz w:val="24"/>
              </w:rPr>
              <w:t>4.</w:t>
            </w:r>
          </w:p>
        </w:tc>
        <w:tc>
          <w:tcPr>
            <w:tcW w:w="5557"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jc w:val="both"/>
              <w:rPr>
                <w:rFonts w:ascii="Times New Roman" w:hAnsi="Times New Roman" w:cs="Times New Roman"/>
                <w:color w:val="FF0000"/>
                <w:sz w:val="24"/>
              </w:rPr>
            </w:pPr>
            <w:r w:rsidRPr="00B2245A">
              <w:rPr>
                <w:rFonts w:ascii="Times New Roman" w:hAnsi="Times New Roman" w:cs="Times New Roman"/>
                <w:color w:val="FF0000"/>
                <w:sz w:val="24"/>
              </w:rPr>
              <w:t>Цель и задачи инициативного проекта</w:t>
            </w:r>
          </w:p>
        </w:tc>
        <w:tc>
          <w:tcPr>
            <w:tcW w:w="3522" w:type="dxa"/>
            <w:tcBorders>
              <w:top w:val="single" w:sz="4" w:space="0" w:color="000000"/>
              <w:left w:val="single" w:sz="4" w:space="0" w:color="000000"/>
              <w:bottom w:val="single" w:sz="4" w:space="0" w:color="000000"/>
              <w:right w:val="single" w:sz="4" w:space="0" w:color="000000"/>
            </w:tcBorders>
          </w:tcPr>
          <w:p w:rsidR="006B55BB" w:rsidRPr="00B2245A" w:rsidRDefault="006B55BB">
            <w:pPr>
              <w:pStyle w:val="Standard"/>
              <w:widowControl w:val="0"/>
              <w:spacing w:after="0" w:line="240" w:lineRule="auto"/>
              <w:rPr>
                <w:rFonts w:ascii="Times New Roman" w:hAnsi="Times New Roman" w:cs="Times New Roman"/>
                <w:color w:val="FF0000"/>
                <w:sz w:val="24"/>
              </w:rPr>
            </w:pPr>
          </w:p>
        </w:tc>
      </w:tr>
      <w:tr w:rsidR="006B55BB" w:rsidRPr="00B2245A">
        <w:tc>
          <w:tcPr>
            <w:tcW w:w="560"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rPr>
                <w:rFonts w:ascii="Times New Roman" w:hAnsi="Times New Roman" w:cs="Times New Roman"/>
                <w:color w:val="FF0000"/>
                <w:sz w:val="24"/>
              </w:rPr>
            </w:pPr>
            <w:r w:rsidRPr="00B2245A">
              <w:rPr>
                <w:rFonts w:ascii="Times New Roman" w:hAnsi="Times New Roman" w:cs="Times New Roman"/>
                <w:color w:val="FF0000"/>
                <w:sz w:val="24"/>
              </w:rPr>
              <w:t>5.</w:t>
            </w:r>
          </w:p>
        </w:tc>
        <w:tc>
          <w:tcPr>
            <w:tcW w:w="5557"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jc w:val="both"/>
              <w:rPr>
                <w:rFonts w:ascii="Times New Roman" w:hAnsi="Times New Roman" w:cs="Times New Roman"/>
                <w:color w:val="FF0000"/>
                <w:sz w:val="24"/>
              </w:rPr>
            </w:pPr>
            <w:r w:rsidRPr="00B2245A">
              <w:rPr>
                <w:rFonts w:ascii="Times New Roman" w:hAnsi="Times New Roman" w:cs="Times New Roman"/>
                <w:color w:val="FF0000"/>
                <w:sz w:val="24"/>
              </w:rPr>
              <w:t>Описание инициативного проекта (описание проблемы и обоснование ее актуальности (остроты), предложений по ее решению, описание мероприятий по реализации инициативного проекта)</w:t>
            </w:r>
          </w:p>
        </w:tc>
        <w:tc>
          <w:tcPr>
            <w:tcW w:w="3522" w:type="dxa"/>
            <w:tcBorders>
              <w:top w:val="single" w:sz="4" w:space="0" w:color="000000"/>
              <w:left w:val="single" w:sz="4" w:space="0" w:color="000000"/>
              <w:bottom w:val="single" w:sz="4" w:space="0" w:color="000000"/>
              <w:right w:val="single" w:sz="4" w:space="0" w:color="000000"/>
            </w:tcBorders>
          </w:tcPr>
          <w:p w:rsidR="006B55BB" w:rsidRPr="00B2245A" w:rsidRDefault="006B55BB">
            <w:pPr>
              <w:pStyle w:val="Standard"/>
              <w:widowControl w:val="0"/>
              <w:spacing w:after="0" w:line="240" w:lineRule="auto"/>
              <w:rPr>
                <w:rFonts w:ascii="Times New Roman" w:hAnsi="Times New Roman" w:cs="Times New Roman"/>
                <w:color w:val="FF0000"/>
                <w:sz w:val="24"/>
              </w:rPr>
            </w:pPr>
          </w:p>
        </w:tc>
      </w:tr>
      <w:tr w:rsidR="006B55BB" w:rsidRPr="00B2245A">
        <w:tc>
          <w:tcPr>
            <w:tcW w:w="560"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rPr>
                <w:rFonts w:ascii="Times New Roman" w:hAnsi="Times New Roman" w:cs="Times New Roman"/>
                <w:color w:val="FF0000"/>
                <w:sz w:val="24"/>
              </w:rPr>
            </w:pPr>
            <w:r w:rsidRPr="00B2245A">
              <w:rPr>
                <w:rFonts w:ascii="Times New Roman" w:hAnsi="Times New Roman" w:cs="Times New Roman"/>
                <w:color w:val="FF0000"/>
                <w:sz w:val="24"/>
              </w:rPr>
              <w:t>6.</w:t>
            </w:r>
          </w:p>
        </w:tc>
        <w:tc>
          <w:tcPr>
            <w:tcW w:w="5557"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jc w:val="both"/>
              <w:rPr>
                <w:rFonts w:ascii="Times New Roman" w:hAnsi="Times New Roman" w:cs="Times New Roman"/>
                <w:color w:val="FF0000"/>
                <w:sz w:val="24"/>
              </w:rPr>
            </w:pPr>
            <w:r w:rsidRPr="00B2245A">
              <w:rPr>
                <w:rFonts w:ascii="Times New Roman" w:hAnsi="Times New Roman" w:cs="Times New Roman"/>
                <w:color w:val="FF0000"/>
                <w:sz w:val="24"/>
              </w:rPr>
              <w:t>Ожидаемые результаты от реализации инициативного проекта</w:t>
            </w:r>
          </w:p>
        </w:tc>
        <w:tc>
          <w:tcPr>
            <w:tcW w:w="3522" w:type="dxa"/>
            <w:tcBorders>
              <w:top w:val="single" w:sz="4" w:space="0" w:color="000000"/>
              <w:left w:val="single" w:sz="4" w:space="0" w:color="000000"/>
              <w:bottom w:val="single" w:sz="4" w:space="0" w:color="000000"/>
              <w:right w:val="single" w:sz="4" w:space="0" w:color="000000"/>
            </w:tcBorders>
          </w:tcPr>
          <w:p w:rsidR="006B55BB" w:rsidRPr="00B2245A" w:rsidRDefault="006B55BB">
            <w:pPr>
              <w:pStyle w:val="Standard"/>
              <w:widowControl w:val="0"/>
              <w:spacing w:after="0" w:line="240" w:lineRule="auto"/>
              <w:rPr>
                <w:rFonts w:ascii="Times New Roman" w:hAnsi="Times New Roman" w:cs="Times New Roman"/>
                <w:color w:val="FF0000"/>
                <w:sz w:val="24"/>
              </w:rPr>
            </w:pPr>
          </w:p>
        </w:tc>
      </w:tr>
      <w:tr w:rsidR="006B55BB" w:rsidRPr="00B2245A">
        <w:tc>
          <w:tcPr>
            <w:tcW w:w="560"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rPr>
                <w:rFonts w:ascii="Times New Roman" w:hAnsi="Times New Roman" w:cs="Times New Roman"/>
                <w:color w:val="FF0000"/>
                <w:sz w:val="24"/>
              </w:rPr>
            </w:pPr>
            <w:r w:rsidRPr="00B2245A">
              <w:rPr>
                <w:rFonts w:ascii="Times New Roman" w:hAnsi="Times New Roman" w:cs="Times New Roman"/>
                <w:color w:val="FF0000"/>
                <w:sz w:val="24"/>
              </w:rPr>
              <w:t>7</w:t>
            </w:r>
          </w:p>
        </w:tc>
        <w:tc>
          <w:tcPr>
            <w:tcW w:w="5557"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jc w:val="both"/>
              <w:rPr>
                <w:rFonts w:ascii="Times New Roman" w:hAnsi="Times New Roman" w:cs="Times New Roman"/>
                <w:color w:val="FF0000"/>
                <w:sz w:val="24"/>
              </w:rPr>
            </w:pPr>
            <w:r w:rsidRPr="00B2245A">
              <w:rPr>
                <w:rFonts w:ascii="Times New Roman" w:hAnsi="Times New Roman" w:cs="Times New Roman"/>
                <w:color w:val="FF0000"/>
                <w:sz w:val="24"/>
              </w:rPr>
              <w:t>Описание дальнейшего развития инициативного проекта после завершения финансирования (использование, содержание и т.д.)</w:t>
            </w:r>
          </w:p>
        </w:tc>
        <w:tc>
          <w:tcPr>
            <w:tcW w:w="3522" w:type="dxa"/>
            <w:tcBorders>
              <w:top w:val="single" w:sz="4" w:space="0" w:color="000000"/>
              <w:left w:val="single" w:sz="4" w:space="0" w:color="000000"/>
              <w:bottom w:val="single" w:sz="4" w:space="0" w:color="000000"/>
              <w:right w:val="single" w:sz="4" w:space="0" w:color="000000"/>
            </w:tcBorders>
          </w:tcPr>
          <w:p w:rsidR="006B55BB" w:rsidRPr="00B2245A" w:rsidRDefault="006B55BB">
            <w:pPr>
              <w:pStyle w:val="Standard"/>
              <w:widowControl w:val="0"/>
              <w:spacing w:after="0" w:line="240" w:lineRule="auto"/>
              <w:rPr>
                <w:rFonts w:ascii="Times New Roman" w:hAnsi="Times New Roman" w:cs="Times New Roman"/>
                <w:color w:val="FF0000"/>
                <w:sz w:val="24"/>
              </w:rPr>
            </w:pPr>
          </w:p>
        </w:tc>
      </w:tr>
      <w:tr w:rsidR="006B55BB" w:rsidRPr="00B2245A">
        <w:tc>
          <w:tcPr>
            <w:tcW w:w="560"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rPr>
                <w:rFonts w:ascii="Times New Roman" w:hAnsi="Times New Roman" w:cs="Times New Roman"/>
                <w:color w:val="FF0000"/>
                <w:sz w:val="24"/>
              </w:rPr>
            </w:pPr>
            <w:r w:rsidRPr="00B2245A">
              <w:rPr>
                <w:rFonts w:ascii="Times New Roman" w:hAnsi="Times New Roman" w:cs="Times New Roman"/>
                <w:color w:val="FF0000"/>
                <w:sz w:val="24"/>
              </w:rPr>
              <w:t>8.</w:t>
            </w:r>
          </w:p>
        </w:tc>
        <w:tc>
          <w:tcPr>
            <w:tcW w:w="5557"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jc w:val="both"/>
              <w:rPr>
                <w:rFonts w:ascii="Times New Roman" w:hAnsi="Times New Roman" w:cs="Times New Roman"/>
                <w:color w:val="FF0000"/>
                <w:sz w:val="24"/>
              </w:rPr>
            </w:pPr>
            <w:r w:rsidRPr="00B2245A">
              <w:rPr>
                <w:rFonts w:ascii="Times New Roman" w:hAnsi="Times New Roman" w:cs="Times New Roman"/>
                <w:color w:val="FF0000"/>
                <w:sz w:val="24"/>
              </w:rPr>
              <w:t>Ожидаемое количест</w:t>
            </w:r>
            <w:r w:rsidR="00404DC6" w:rsidRPr="00B2245A">
              <w:rPr>
                <w:rFonts w:ascii="Times New Roman" w:hAnsi="Times New Roman" w:cs="Times New Roman"/>
                <w:color w:val="FF0000"/>
                <w:sz w:val="24"/>
              </w:rPr>
              <w:t>во жителей муниципального образование</w:t>
            </w:r>
            <w:r w:rsidRPr="00B2245A">
              <w:rPr>
                <w:rFonts w:ascii="Times New Roman" w:hAnsi="Times New Roman" w:cs="Times New Roman"/>
                <w:color w:val="FF0000"/>
                <w:sz w:val="24"/>
              </w:rPr>
              <w:t xml:space="preserve"> или его части, заинтересованных в реализации инициативного проекта</w:t>
            </w:r>
          </w:p>
        </w:tc>
        <w:tc>
          <w:tcPr>
            <w:tcW w:w="3522" w:type="dxa"/>
            <w:tcBorders>
              <w:top w:val="single" w:sz="4" w:space="0" w:color="000000"/>
              <w:left w:val="single" w:sz="4" w:space="0" w:color="000000"/>
              <w:bottom w:val="single" w:sz="4" w:space="0" w:color="000000"/>
              <w:right w:val="single" w:sz="4" w:space="0" w:color="000000"/>
            </w:tcBorders>
          </w:tcPr>
          <w:p w:rsidR="006B55BB" w:rsidRPr="00B2245A" w:rsidRDefault="006B55BB">
            <w:pPr>
              <w:pStyle w:val="Standard"/>
              <w:widowControl w:val="0"/>
              <w:spacing w:after="0" w:line="240" w:lineRule="auto"/>
              <w:rPr>
                <w:rFonts w:ascii="Times New Roman" w:hAnsi="Times New Roman" w:cs="Times New Roman"/>
                <w:color w:val="FF0000"/>
                <w:sz w:val="24"/>
              </w:rPr>
            </w:pPr>
          </w:p>
        </w:tc>
      </w:tr>
      <w:tr w:rsidR="006B55BB" w:rsidRPr="00B2245A">
        <w:tc>
          <w:tcPr>
            <w:tcW w:w="560"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rPr>
                <w:rFonts w:ascii="Times New Roman" w:hAnsi="Times New Roman" w:cs="Times New Roman"/>
                <w:color w:val="FF0000"/>
                <w:sz w:val="24"/>
              </w:rPr>
            </w:pPr>
            <w:r w:rsidRPr="00B2245A">
              <w:rPr>
                <w:rFonts w:ascii="Times New Roman" w:hAnsi="Times New Roman" w:cs="Times New Roman"/>
                <w:color w:val="FF0000"/>
                <w:sz w:val="24"/>
              </w:rPr>
              <w:t>9.</w:t>
            </w:r>
          </w:p>
        </w:tc>
        <w:tc>
          <w:tcPr>
            <w:tcW w:w="5557"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jc w:val="both"/>
              <w:rPr>
                <w:rFonts w:ascii="Times New Roman" w:hAnsi="Times New Roman" w:cs="Times New Roman"/>
                <w:color w:val="FF0000"/>
                <w:sz w:val="24"/>
              </w:rPr>
            </w:pPr>
            <w:r w:rsidRPr="00B2245A">
              <w:rPr>
                <w:rFonts w:ascii="Times New Roman" w:hAnsi="Times New Roman" w:cs="Times New Roman"/>
                <w:color w:val="FF0000"/>
                <w:sz w:val="24"/>
              </w:rPr>
              <w:t>Сроки реализации инициативного проекта</w:t>
            </w:r>
          </w:p>
        </w:tc>
        <w:tc>
          <w:tcPr>
            <w:tcW w:w="3522" w:type="dxa"/>
            <w:tcBorders>
              <w:top w:val="single" w:sz="4" w:space="0" w:color="000000"/>
              <w:left w:val="single" w:sz="4" w:space="0" w:color="000000"/>
              <w:bottom w:val="single" w:sz="4" w:space="0" w:color="000000"/>
              <w:right w:val="single" w:sz="4" w:space="0" w:color="000000"/>
            </w:tcBorders>
          </w:tcPr>
          <w:p w:rsidR="006B55BB" w:rsidRPr="00B2245A" w:rsidRDefault="006B55BB">
            <w:pPr>
              <w:pStyle w:val="Standard"/>
              <w:widowControl w:val="0"/>
              <w:spacing w:after="0" w:line="240" w:lineRule="auto"/>
              <w:rPr>
                <w:rFonts w:ascii="Times New Roman" w:hAnsi="Times New Roman" w:cs="Times New Roman"/>
                <w:color w:val="FF0000"/>
                <w:sz w:val="24"/>
              </w:rPr>
            </w:pPr>
          </w:p>
        </w:tc>
      </w:tr>
      <w:tr w:rsidR="006B55BB" w:rsidRPr="00B2245A">
        <w:tc>
          <w:tcPr>
            <w:tcW w:w="560"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rPr>
                <w:rFonts w:ascii="Times New Roman" w:hAnsi="Times New Roman" w:cs="Times New Roman"/>
                <w:color w:val="FF0000"/>
                <w:sz w:val="24"/>
              </w:rPr>
            </w:pPr>
            <w:r w:rsidRPr="00B2245A">
              <w:rPr>
                <w:rFonts w:ascii="Times New Roman" w:hAnsi="Times New Roman" w:cs="Times New Roman"/>
                <w:color w:val="FF0000"/>
                <w:sz w:val="24"/>
              </w:rPr>
              <w:t>10.</w:t>
            </w:r>
          </w:p>
        </w:tc>
        <w:tc>
          <w:tcPr>
            <w:tcW w:w="5557"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jc w:val="both"/>
              <w:rPr>
                <w:rFonts w:ascii="Times New Roman" w:hAnsi="Times New Roman" w:cs="Times New Roman"/>
                <w:color w:val="FF0000"/>
                <w:sz w:val="24"/>
              </w:rPr>
            </w:pPr>
            <w:r w:rsidRPr="00B2245A">
              <w:rPr>
                <w:rFonts w:ascii="Times New Roman" w:hAnsi="Times New Roman" w:cs="Times New Roman"/>
                <w:color w:val="FF0000"/>
                <w:sz w:val="24"/>
              </w:rPr>
              <w:t>Информация об инициаторе проекта</w:t>
            </w:r>
          </w:p>
        </w:tc>
        <w:tc>
          <w:tcPr>
            <w:tcW w:w="3522" w:type="dxa"/>
            <w:tcBorders>
              <w:top w:val="single" w:sz="4" w:space="0" w:color="000000"/>
              <w:left w:val="single" w:sz="4" w:space="0" w:color="000000"/>
              <w:bottom w:val="single" w:sz="4" w:space="0" w:color="000000"/>
              <w:right w:val="single" w:sz="4" w:space="0" w:color="000000"/>
            </w:tcBorders>
          </w:tcPr>
          <w:p w:rsidR="006B55BB" w:rsidRPr="00B2245A" w:rsidRDefault="006B55BB">
            <w:pPr>
              <w:pStyle w:val="Standard"/>
              <w:widowControl w:val="0"/>
              <w:spacing w:after="0" w:line="240" w:lineRule="auto"/>
              <w:rPr>
                <w:rFonts w:ascii="Times New Roman" w:hAnsi="Times New Roman" w:cs="Times New Roman"/>
                <w:color w:val="FF0000"/>
                <w:sz w:val="24"/>
              </w:rPr>
            </w:pPr>
          </w:p>
        </w:tc>
      </w:tr>
      <w:tr w:rsidR="006B55BB" w:rsidRPr="00B2245A">
        <w:tc>
          <w:tcPr>
            <w:tcW w:w="560"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rPr>
                <w:rFonts w:ascii="Times New Roman" w:hAnsi="Times New Roman" w:cs="Times New Roman"/>
                <w:color w:val="FF0000"/>
                <w:sz w:val="24"/>
              </w:rPr>
            </w:pPr>
            <w:r w:rsidRPr="00B2245A">
              <w:rPr>
                <w:rFonts w:ascii="Times New Roman" w:hAnsi="Times New Roman" w:cs="Times New Roman"/>
                <w:color w:val="FF0000"/>
                <w:sz w:val="24"/>
              </w:rPr>
              <w:t>11.</w:t>
            </w:r>
          </w:p>
        </w:tc>
        <w:tc>
          <w:tcPr>
            <w:tcW w:w="5557"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jc w:val="both"/>
              <w:rPr>
                <w:rFonts w:ascii="Times New Roman" w:hAnsi="Times New Roman" w:cs="Times New Roman"/>
                <w:color w:val="FF0000"/>
                <w:sz w:val="24"/>
              </w:rPr>
            </w:pPr>
            <w:r w:rsidRPr="00B2245A">
              <w:rPr>
                <w:rFonts w:ascii="Times New Roman" w:hAnsi="Times New Roman" w:cs="Times New Roman"/>
                <w:color w:val="FF0000"/>
                <w:sz w:val="24"/>
              </w:rPr>
              <w:t>Общая стоимость инициативного проекта</w:t>
            </w:r>
          </w:p>
        </w:tc>
        <w:tc>
          <w:tcPr>
            <w:tcW w:w="3522" w:type="dxa"/>
            <w:tcBorders>
              <w:top w:val="single" w:sz="4" w:space="0" w:color="000000"/>
              <w:left w:val="single" w:sz="4" w:space="0" w:color="000000"/>
              <w:bottom w:val="single" w:sz="4" w:space="0" w:color="000000"/>
              <w:right w:val="single" w:sz="4" w:space="0" w:color="000000"/>
            </w:tcBorders>
          </w:tcPr>
          <w:p w:rsidR="006B55BB" w:rsidRPr="00B2245A" w:rsidRDefault="006B55BB">
            <w:pPr>
              <w:pStyle w:val="Standard"/>
              <w:widowControl w:val="0"/>
              <w:spacing w:after="0" w:line="240" w:lineRule="auto"/>
              <w:rPr>
                <w:rFonts w:ascii="Times New Roman" w:hAnsi="Times New Roman" w:cs="Times New Roman"/>
                <w:color w:val="FF0000"/>
                <w:sz w:val="24"/>
              </w:rPr>
            </w:pPr>
          </w:p>
        </w:tc>
      </w:tr>
      <w:tr w:rsidR="006B55BB" w:rsidRPr="00B2245A">
        <w:tc>
          <w:tcPr>
            <w:tcW w:w="560"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rPr>
                <w:rFonts w:ascii="Times New Roman" w:hAnsi="Times New Roman" w:cs="Times New Roman"/>
                <w:color w:val="FF0000"/>
                <w:sz w:val="24"/>
              </w:rPr>
            </w:pPr>
            <w:r w:rsidRPr="00B2245A">
              <w:rPr>
                <w:rFonts w:ascii="Times New Roman" w:hAnsi="Times New Roman" w:cs="Times New Roman"/>
                <w:color w:val="FF0000"/>
                <w:sz w:val="24"/>
              </w:rPr>
              <w:t>12.</w:t>
            </w:r>
          </w:p>
        </w:tc>
        <w:tc>
          <w:tcPr>
            <w:tcW w:w="5557"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jc w:val="both"/>
              <w:rPr>
                <w:rFonts w:ascii="Times New Roman" w:hAnsi="Times New Roman" w:cs="Times New Roman"/>
                <w:color w:val="FF0000"/>
                <w:sz w:val="24"/>
              </w:rPr>
            </w:pPr>
            <w:r w:rsidRPr="00B2245A">
              <w:rPr>
                <w:rFonts w:ascii="Times New Roman" w:hAnsi="Times New Roman" w:cs="Times New Roman"/>
                <w:color w:val="FF0000"/>
                <w:sz w:val="24"/>
              </w:rPr>
              <w:t>Средст</w:t>
            </w:r>
            <w:r w:rsidR="00404DC6" w:rsidRPr="00B2245A">
              <w:rPr>
                <w:rFonts w:ascii="Times New Roman" w:hAnsi="Times New Roman" w:cs="Times New Roman"/>
                <w:color w:val="FF0000"/>
                <w:sz w:val="24"/>
              </w:rPr>
              <w:t>ва бюджета муниципального образования</w:t>
            </w:r>
            <w:r w:rsidRPr="00B2245A">
              <w:rPr>
                <w:rFonts w:ascii="Times New Roman" w:hAnsi="Times New Roman" w:cs="Times New Roman"/>
                <w:color w:val="FF0000"/>
                <w:sz w:val="24"/>
              </w:rPr>
              <w:t xml:space="preserve"> для реализации инициативного проекта</w:t>
            </w:r>
          </w:p>
        </w:tc>
        <w:tc>
          <w:tcPr>
            <w:tcW w:w="3522" w:type="dxa"/>
            <w:tcBorders>
              <w:top w:val="single" w:sz="4" w:space="0" w:color="000000"/>
              <w:left w:val="single" w:sz="4" w:space="0" w:color="000000"/>
              <w:bottom w:val="single" w:sz="4" w:space="0" w:color="000000"/>
              <w:right w:val="single" w:sz="4" w:space="0" w:color="000000"/>
            </w:tcBorders>
          </w:tcPr>
          <w:p w:rsidR="006B55BB" w:rsidRPr="00B2245A" w:rsidRDefault="006B55BB">
            <w:pPr>
              <w:pStyle w:val="Standard"/>
              <w:widowControl w:val="0"/>
              <w:spacing w:after="0" w:line="240" w:lineRule="auto"/>
              <w:rPr>
                <w:rFonts w:ascii="Times New Roman" w:hAnsi="Times New Roman" w:cs="Times New Roman"/>
                <w:color w:val="FF0000"/>
                <w:sz w:val="24"/>
              </w:rPr>
            </w:pPr>
          </w:p>
        </w:tc>
      </w:tr>
      <w:tr w:rsidR="006B55BB" w:rsidRPr="00B2245A">
        <w:tc>
          <w:tcPr>
            <w:tcW w:w="560"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rPr>
                <w:rFonts w:ascii="Times New Roman" w:hAnsi="Times New Roman" w:cs="Times New Roman"/>
                <w:color w:val="FF0000"/>
                <w:sz w:val="24"/>
              </w:rPr>
            </w:pPr>
            <w:r w:rsidRPr="00B2245A">
              <w:rPr>
                <w:rFonts w:ascii="Times New Roman" w:hAnsi="Times New Roman" w:cs="Times New Roman"/>
                <w:color w:val="FF0000"/>
                <w:sz w:val="24"/>
              </w:rPr>
              <w:t>13.</w:t>
            </w:r>
          </w:p>
        </w:tc>
        <w:tc>
          <w:tcPr>
            <w:tcW w:w="5557"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jc w:val="both"/>
              <w:rPr>
                <w:rFonts w:ascii="Times New Roman" w:hAnsi="Times New Roman" w:cs="Times New Roman"/>
                <w:color w:val="FF0000"/>
                <w:sz w:val="24"/>
              </w:rPr>
            </w:pPr>
            <w:r w:rsidRPr="00B2245A">
              <w:rPr>
                <w:rFonts w:ascii="Times New Roman" w:hAnsi="Times New Roman" w:cs="Times New Roman"/>
                <w:color w:val="FF0000"/>
                <w:sz w:val="24"/>
              </w:rPr>
              <w:t>Объем инициативных платежей, обеспечиваемый инициатором проекта</w:t>
            </w:r>
          </w:p>
        </w:tc>
        <w:tc>
          <w:tcPr>
            <w:tcW w:w="3522" w:type="dxa"/>
            <w:tcBorders>
              <w:top w:val="single" w:sz="4" w:space="0" w:color="000000"/>
              <w:left w:val="single" w:sz="4" w:space="0" w:color="000000"/>
              <w:bottom w:val="single" w:sz="4" w:space="0" w:color="000000"/>
              <w:right w:val="single" w:sz="4" w:space="0" w:color="000000"/>
            </w:tcBorders>
          </w:tcPr>
          <w:p w:rsidR="006B55BB" w:rsidRPr="00B2245A" w:rsidRDefault="006B55BB">
            <w:pPr>
              <w:pStyle w:val="Standard"/>
              <w:widowControl w:val="0"/>
              <w:spacing w:after="0" w:line="240" w:lineRule="auto"/>
              <w:rPr>
                <w:rFonts w:ascii="Times New Roman" w:hAnsi="Times New Roman" w:cs="Times New Roman"/>
                <w:color w:val="FF0000"/>
                <w:sz w:val="24"/>
              </w:rPr>
            </w:pPr>
          </w:p>
        </w:tc>
      </w:tr>
      <w:tr w:rsidR="006B55BB" w:rsidRPr="00B2245A">
        <w:tc>
          <w:tcPr>
            <w:tcW w:w="560"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rPr>
                <w:rFonts w:ascii="Times New Roman" w:hAnsi="Times New Roman" w:cs="Times New Roman"/>
                <w:color w:val="FF0000"/>
                <w:sz w:val="24"/>
              </w:rPr>
            </w:pPr>
            <w:r w:rsidRPr="00B2245A">
              <w:rPr>
                <w:rFonts w:ascii="Times New Roman" w:hAnsi="Times New Roman" w:cs="Times New Roman"/>
                <w:color w:val="FF0000"/>
                <w:sz w:val="24"/>
              </w:rPr>
              <w:t>14.</w:t>
            </w:r>
          </w:p>
        </w:tc>
        <w:tc>
          <w:tcPr>
            <w:tcW w:w="5557" w:type="dxa"/>
            <w:tcBorders>
              <w:top w:val="single" w:sz="4" w:space="0" w:color="000000"/>
              <w:left w:val="single" w:sz="4" w:space="0" w:color="000000"/>
              <w:bottom w:val="single" w:sz="4" w:space="0" w:color="000000"/>
              <w:right w:val="single" w:sz="4" w:space="0" w:color="000000"/>
            </w:tcBorders>
          </w:tcPr>
          <w:p w:rsidR="006B55BB" w:rsidRPr="00B2245A" w:rsidRDefault="003F39A4">
            <w:pPr>
              <w:pStyle w:val="Standard"/>
              <w:widowControl w:val="0"/>
              <w:spacing w:after="0" w:line="240" w:lineRule="auto"/>
              <w:jc w:val="both"/>
              <w:rPr>
                <w:rFonts w:ascii="Times New Roman" w:hAnsi="Times New Roman" w:cs="Times New Roman"/>
                <w:color w:val="FF0000"/>
                <w:sz w:val="24"/>
              </w:rPr>
            </w:pPr>
            <w:r w:rsidRPr="00B2245A">
              <w:rPr>
                <w:rFonts w:ascii="Times New Roman" w:hAnsi="Times New Roman" w:cs="Times New Roman"/>
                <w:color w:val="FF0000"/>
                <w:sz w:val="24"/>
              </w:rPr>
              <w:t>Объем имущественного и (или) трудового участия, обеспечиваемый инициатором проекта</w:t>
            </w:r>
          </w:p>
        </w:tc>
        <w:tc>
          <w:tcPr>
            <w:tcW w:w="3522" w:type="dxa"/>
            <w:tcBorders>
              <w:top w:val="single" w:sz="4" w:space="0" w:color="000000"/>
              <w:left w:val="single" w:sz="4" w:space="0" w:color="000000"/>
              <w:bottom w:val="single" w:sz="4" w:space="0" w:color="000000"/>
              <w:right w:val="single" w:sz="4" w:space="0" w:color="000000"/>
            </w:tcBorders>
          </w:tcPr>
          <w:p w:rsidR="006B55BB" w:rsidRPr="00B2245A" w:rsidRDefault="006B55BB">
            <w:pPr>
              <w:pStyle w:val="Standard"/>
              <w:widowControl w:val="0"/>
              <w:spacing w:after="0" w:line="240" w:lineRule="auto"/>
              <w:rPr>
                <w:rFonts w:ascii="Times New Roman" w:hAnsi="Times New Roman" w:cs="Times New Roman"/>
                <w:color w:val="FF0000"/>
                <w:sz w:val="24"/>
              </w:rPr>
            </w:pPr>
          </w:p>
        </w:tc>
      </w:tr>
    </w:tbl>
    <w:p w:rsidR="006B55BB" w:rsidRPr="00B2245A" w:rsidRDefault="006B55BB">
      <w:pPr>
        <w:pStyle w:val="Standard"/>
        <w:spacing w:after="0" w:line="240" w:lineRule="auto"/>
        <w:jc w:val="both"/>
        <w:rPr>
          <w:rFonts w:ascii="Times New Roman" w:hAnsi="Times New Roman" w:cs="Times New Roman"/>
          <w:color w:val="FF0000"/>
          <w:sz w:val="24"/>
        </w:rPr>
      </w:pPr>
    </w:p>
    <w:p w:rsidR="006B55BB" w:rsidRPr="00B2245A" w:rsidRDefault="003F39A4">
      <w:pPr>
        <w:pStyle w:val="Standard"/>
        <w:spacing w:line="240" w:lineRule="auto"/>
        <w:jc w:val="right"/>
        <w:rPr>
          <w:rFonts w:ascii="Times New Roman" w:hAnsi="Times New Roman" w:cs="Times New Roman"/>
          <w:color w:val="FF0000"/>
          <w:sz w:val="24"/>
        </w:rPr>
      </w:pPr>
      <w:r w:rsidRPr="00B2245A">
        <w:rPr>
          <w:rFonts w:ascii="Times New Roman" w:hAnsi="Times New Roman" w:cs="Times New Roman"/>
          <w:color w:val="FF0000"/>
          <w:sz w:val="24"/>
        </w:rPr>
        <w:t xml:space="preserve"> (представитель инициатора) _______________________ Ф.И.О.</w:t>
      </w:r>
    </w:p>
    <w:p w:rsidR="006B55BB" w:rsidRPr="00B2245A" w:rsidRDefault="006B55BB">
      <w:pPr>
        <w:pStyle w:val="Standard"/>
        <w:spacing w:line="240" w:lineRule="auto"/>
        <w:jc w:val="both"/>
        <w:rPr>
          <w:rFonts w:ascii="Times New Roman" w:hAnsi="Times New Roman" w:cs="Times New Roman"/>
          <w:color w:val="FF0000"/>
          <w:sz w:val="24"/>
        </w:rPr>
      </w:pPr>
    </w:p>
    <w:p w:rsidR="006B55BB" w:rsidRPr="00B2245A" w:rsidRDefault="003F39A4">
      <w:pPr>
        <w:pStyle w:val="Standard"/>
        <w:spacing w:line="240" w:lineRule="auto"/>
        <w:jc w:val="both"/>
        <w:rPr>
          <w:rFonts w:ascii="Times New Roman" w:hAnsi="Times New Roman" w:cs="Times New Roman"/>
          <w:color w:val="FF0000"/>
          <w:sz w:val="24"/>
        </w:rPr>
      </w:pPr>
      <w:r w:rsidRPr="00B2245A">
        <w:rPr>
          <w:rFonts w:ascii="Times New Roman" w:hAnsi="Times New Roman" w:cs="Times New Roman"/>
          <w:color w:val="FF0000"/>
          <w:sz w:val="24"/>
        </w:rPr>
        <w:t xml:space="preserve">Приложения:  </w:t>
      </w:r>
    </w:p>
    <w:p w:rsidR="006B55BB" w:rsidRPr="00B2245A" w:rsidRDefault="003F39A4" w:rsidP="007A5512">
      <w:pPr>
        <w:pStyle w:val="ConsPlusNormal"/>
        <w:numPr>
          <w:ilvl w:val="0"/>
          <w:numId w:val="78"/>
        </w:numPr>
        <w:tabs>
          <w:tab w:val="left" w:pos="1134"/>
        </w:tabs>
        <w:ind w:left="0" w:firstLine="720"/>
        <w:jc w:val="both"/>
        <w:rPr>
          <w:rFonts w:ascii="Times New Roman" w:hAnsi="Times New Roman" w:cs="Times New Roman"/>
          <w:color w:val="FF0000"/>
          <w:sz w:val="24"/>
        </w:rPr>
      </w:pPr>
      <w:r w:rsidRPr="00B2245A">
        <w:rPr>
          <w:rFonts w:ascii="Times New Roman" w:hAnsi="Times New Roman" w:cs="Times New Roman"/>
          <w:color w:val="FF0000"/>
          <w:sz w:val="24"/>
        </w:rPr>
        <w:t>Протокол собрания или конференции граждан, в том числе собрания или конференции граждан по вопросам осуществления территориального общественного самоуправления (далее – ТОС).</w:t>
      </w:r>
    </w:p>
    <w:p w:rsidR="006B55BB" w:rsidRPr="00B2245A" w:rsidRDefault="003F39A4" w:rsidP="007A5512">
      <w:pPr>
        <w:pStyle w:val="ConsPlusNormal"/>
        <w:numPr>
          <w:ilvl w:val="0"/>
          <w:numId w:val="79"/>
        </w:numPr>
        <w:tabs>
          <w:tab w:val="left" w:pos="1134"/>
        </w:tabs>
        <w:ind w:left="0" w:firstLine="720"/>
        <w:jc w:val="both"/>
        <w:rPr>
          <w:rFonts w:ascii="Times New Roman" w:hAnsi="Times New Roman" w:cs="Times New Roman"/>
          <w:color w:val="FF0000"/>
          <w:sz w:val="24"/>
        </w:rPr>
      </w:pPr>
      <w:r w:rsidRPr="00B2245A">
        <w:rPr>
          <w:rFonts w:ascii="Times New Roman" w:hAnsi="Times New Roman" w:cs="Times New Roman"/>
          <w:color w:val="FF0000"/>
          <w:sz w:val="24"/>
        </w:rPr>
        <w:t xml:space="preserve">Решение </w:t>
      </w:r>
      <w:r w:rsidR="002C6B23" w:rsidRPr="00B2245A">
        <w:rPr>
          <w:rFonts w:ascii="Times New Roman" w:hAnsi="Times New Roman" w:cs="Times New Roman"/>
          <w:color w:val="FF0000"/>
          <w:sz w:val="24"/>
        </w:rPr>
        <w:t>местной администрации</w:t>
      </w:r>
      <w:r w:rsidRPr="00B2245A">
        <w:rPr>
          <w:rFonts w:ascii="Times New Roman" w:hAnsi="Times New Roman" w:cs="Times New Roman"/>
          <w:color w:val="FF0000"/>
          <w:sz w:val="24"/>
        </w:rPr>
        <w:t xml:space="preserve"> об определении части </w:t>
      </w:r>
      <w:r w:rsidR="00404DC6" w:rsidRPr="00B2245A">
        <w:rPr>
          <w:rFonts w:ascii="Times New Roman" w:hAnsi="Times New Roman" w:cs="Times New Roman"/>
          <w:color w:val="FF0000"/>
          <w:sz w:val="24"/>
        </w:rPr>
        <w:t>территории муниципального образования</w:t>
      </w:r>
      <w:r w:rsidRPr="00B2245A">
        <w:rPr>
          <w:rFonts w:ascii="Times New Roman" w:hAnsi="Times New Roman" w:cs="Times New Roman"/>
          <w:color w:val="FF0000"/>
          <w:sz w:val="24"/>
        </w:rPr>
        <w:t>, на которой планируется реализовать инициативный проект</w:t>
      </w:r>
    </w:p>
    <w:p w:rsidR="006B55BB" w:rsidRPr="00B2245A" w:rsidRDefault="003F39A4" w:rsidP="007A5512">
      <w:pPr>
        <w:pStyle w:val="Standard"/>
        <w:numPr>
          <w:ilvl w:val="0"/>
          <w:numId w:val="80"/>
        </w:numPr>
        <w:tabs>
          <w:tab w:val="left" w:pos="1134"/>
        </w:tabs>
        <w:spacing w:after="0" w:line="240" w:lineRule="auto"/>
        <w:ind w:left="0" w:firstLine="720"/>
        <w:jc w:val="both"/>
        <w:rPr>
          <w:rFonts w:ascii="Times New Roman" w:hAnsi="Times New Roman" w:cs="Times New Roman"/>
          <w:color w:val="FF0000"/>
          <w:sz w:val="24"/>
        </w:rPr>
      </w:pPr>
      <w:r w:rsidRPr="00B2245A">
        <w:rPr>
          <w:rFonts w:ascii="Times New Roman" w:hAnsi="Times New Roman" w:cs="Times New Roman"/>
          <w:color w:val="FF0000"/>
          <w:sz w:val="24"/>
        </w:rPr>
        <w:t>Расчет и обоснование предполагаемой стоимости инициативного проекта;</w:t>
      </w:r>
    </w:p>
    <w:p w:rsidR="006B55BB" w:rsidRPr="00B2245A" w:rsidRDefault="003F39A4" w:rsidP="007A5512">
      <w:pPr>
        <w:pStyle w:val="Standard"/>
        <w:numPr>
          <w:ilvl w:val="0"/>
          <w:numId w:val="81"/>
        </w:numPr>
        <w:tabs>
          <w:tab w:val="left" w:pos="1134"/>
        </w:tabs>
        <w:spacing w:after="0" w:line="240" w:lineRule="auto"/>
        <w:ind w:left="0" w:firstLine="720"/>
        <w:jc w:val="both"/>
        <w:rPr>
          <w:rFonts w:ascii="Times New Roman" w:hAnsi="Times New Roman" w:cs="Times New Roman"/>
          <w:color w:val="FF0000"/>
          <w:sz w:val="24"/>
        </w:rPr>
      </w:pPr>
      <w:proofErr w:type="gramStart"/>
      <w:r w:rsidRPr="00B2245A">
        <w:rPr>
          <w:rFonts w:ascii="Times New Roman" w:hAnsi="Times New Roman" w:cs="Times New Roman"/>
          <w:color w:val="FF0000"/>
          <w:sz w:val="24"/>
        </w:rPr>
        <w:t>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(представляется инициатором проекта при условии, если инициативный проект содержит сведения о планируемом финансовом, имущественном и (или) трудовом участии заинтересованных лиц в реализации данного проекта в соответствии с подпунктом 6 пункта 8 Положения).</w:t>
      </w:r>
      <w:proofErr w:type="gramEnd"/>
    </w:p>
    <w:p w:rsidR="006B55BB" w:rsidRPr="00B2245A" w:rsidRDefault="003F39A4" w:rsidP="007A5512">
      <w:pPr>
        <w:pStyle w:val="Standard"/>
        <w:numPr>
          <w:ilvl w:val="0"/>
          <w:numId w:val="82"/>
        </w:numPr>
        <w:tabs>
          <w:tab w:val="left" w:pos="1134"/>
        </w:tabs>
        <w:spacing w:after="0" w:line="240" w:lineRule="auto"/>
        <w:ind w:left="0" w:firstLine="720"/>
        <w:jc w:val="both"/>
        <w:rPr>
          <w:rFonts w:ascii="Times New Roman" w:hAnsi="Times New Roman" w:cs="Times New Roman"/>
          <w:color w:val="FF0000"/>
          <w:sz w:val="24"/>
        </w:rPr>
      </w:pPr>
      <w:r w:rsidRPr="00B2245A">
        <w:rPr>
          <w:rFonts w:ascii="Times New Roman" w:hAnsi="Times New Roman" w:cs="Times New Roman"/>
          <w:color w:val="FF0000"/>
          <w:sz w:val="24"/>
        </w:rPr>
        <w:t>Документы, подтверждающие полномочия инициатора проекта.</w:t>
      </w:r>
    </w:p>
    <w:p w:rsidR="006B55BB" w:rsidRPr="00B2245A" w:rsidRDefault="003F39A4" w:rsidP="007A5512">
      <w:pPr>
        <w:pStyle w:val="Standard"/>
        <w:numPr>
          <w:ilvl w:val="0"/>
          <w:numId w:val="83"/>
        </w:numPr>
        <w:tabs>
          <w:tab w:val="left" w:pos="1134"/>
        </w:tabs>
        <w:spacing w:after="0" w:line="240" w:lineRule="auto"/>
        <w:ind w:left="0" w:firstLine="720"/>
        <w:jc w:val="both"/>
        <w:rPr>
          <w:rFonts w:ascii="Times New Roman" w:hAnsi="Times New Roman" w:cs="Times New Roman"/>
          <w:color w:val="FF0000"/>
          <w:sz w:val="24"/>
        </w:rPr>
      </w:pPr>
      <w:r w:rsidRPr="00B2245A">
        <w:rPr>
          <w:rFonts w:ascii="Times New Roman" w:hAnsi="Times New Roman" w:cs="Times New Roman"/>
          <w:color w:val="FF0000"/>
          <w:sz w:val="24"/>
        </w:rPr>
        <w:t>Презентационные    материалы   к    инициативному    проекту (с использованием средств визуализации инициативного проекта), дополнительные материалы (чертежи, макеты, графические материалы, фотографии и другие) при необходимости.</w:t>
      </w:r>
    </w:p>
    <w:p w:rsidR="006B55BB" w:rsidRPr="00B2245A" w:rsidRDefault="003F39A4" w:rsidP="007A5512">
      <w:pPr>
        <w:pStyle w:val="Standard"/>
        <w:numPr>
          <w:ilvl w:val="0"/>
          <w:numId w:val="84"/>
        </w:numPr>
        <w:tabs>
          <w:tab w:val="left" w:pos="1134"/>
        </w:tabs>
        <w:spacing w:after="0" w:line="240" w:lineRule="auto"/>
        <w:ind w:left="0" w:firstLine="720"/>
        <w:jc w:val="both"/>
        <w:rPr>
          <w:rFonts w:ascii="Times New Roman" w:hAnsi="Times New Roman" w:cs="Times New Roman"/>
          <w:color w:val="FF0000"/>
          <w:sz w:val="24"/>
        </w:rPr>
      </w:pPr>
      <w:r w:rsidRPr="00B2245A">
        <w:rPr>
          <w:rFonts w:ascii="Times New Roman" w:hAnsi="Times New Roman" w:cs="Times New Roman"/>
          <w:color w:val="FF0000"/>
          <w:sz w:val="24"/>
        </w:rPr>
        <w:t>Видеозапись собрания или конференции граждан, в том числе собрания или конференции граждан по вопросам осуществления ТОС (при наличии);</w:t>
      </w:r>
    </w:p>
    <w:p w:rsidR="006B55BB" w:rsidRPr="00B2245A" w:rsidRDefault="003F39A4" w:rsidP="007A5512">
      <w:pPr>
        <w:pStyle w:val="Standard"/>
        <w:numPr>
          <w:ilvl w:val="0"/>
          <w:numId w:val="85"/>
        </w:numPr>
        <w:tabs>
          <w:tab w:val="left" w:pos="1134"/>
        </w:tabs>
        <w:spacing w:after="0" w:line="240" w:lineRule="auto"/>
        <w:ind w:left="0" w:firstLine="720"/>
        <w:jc w:val="both"/>
        <w:rPr>
          <w:rFonts w:ascii="Times New Roman" w:hAnsi="Times New Roman" w:cs="Times New Roman"/>
          <w:color w:val="FF0000"/>
          <w:sz w:val="24"/>
        </w:rPr>
      </w:pPr>
      <w:r w:rsidRPr="00B2245A">
        <w:rPr>
          <w:rFonts w:ascii="Times New Roman" w:hAnsi="Times New Roman" w:cs="Times New Roman"/>
          <w:color w:val="FF0000"/>
          <w:sz w:val="24"/>
        </w:rPr>
        <w:t>Документы и (или) копии документов, иные материалы, подтверждающие продвижение инициативного проекта среди граждан с использованием одного или нескольких информационных каналов</w:t>
      </w:r>
    </w:p>
    <w:p w:rsidR="006B55BB" w:rsidRPr="00B2245A" w:rsidRDefault="003F39A4" w:rsidP="007A5512">
      <w:pPr>
        <w:pStyle w:val="Standard"/>
        <w:numPr>
          <w:ilvl w:val="0"/>
          <w:numId w:val="86"/>
        </w:numPr>
        <w:tabs>
          <w:tab w:val="left" w:pos="1134"/>
        </w:tabs>
        <w:spacing w:after="0" w:line="240" w:lineRule="auto"/>
        <w:ind w:left="0" w:firstLine="720"/>
        <w:jc w:val="both"/>
        <w:rPr>
          <w:rFonts w:ascii="Times New Roman" w:hAnsi="Times New Roman" w:cs="Times New Roman"/>
          <w:color w:val="FF0000"/>
          <w:sz w:val="24"/>
        </w:rPr>
      </w:pPr>
      <w:r w:rsidRPr="00B2245A">
        <w:rPr>
          <w:rFonts w:ascii="Times New Roman" w:hAnsi="Times New Roman" w:cs="Times New Roman"/>
          <w:color w:val="FF0000"/>
          <w:sz w:val="24"/>
        </w:rPr>
        <w:t>Согласие на обработку персональных данных инициатора проекта (в случае внесения проекта инициативной группой, согласие на обработку персональных данных представляют все участники инициативной группы).</w:t>
      </w:r>
    </w:p>
    <w:p w:rsidR="006B55BB" w:rsidRPr="00B2245A" w:rsidRDefault="003F39A4">
      <w:pPr>
        <w:pStyle w:val="Heading10"/>
        <w:keepNext/>
        <w:keepLines/>
        <w:spacing w:before="0" w:after="200" w:line="240" w:lineRule="auto"/>
        <w:ind w:right="60" w:firstLine="0"/>
        <w:jc w:val="right"/>
        <w:rPr>
          <w:color w:val="FF0000"/>
        </w:rPr>
      </w:pPr>
      <w:r w:rsidRPr="00B2245A">
        <w:rPr>
          <w:color w:val="FF0000"/>
        </w:rPr>
        <w:t xml:space="preserve"> </w:t>
      </w:r>
    </w:p>
    <w:p w:rsidR="006B55BB" w:rsidRPr="00B2245A" w:rsidRDefault="003F39A4">
      <w:pPr>
        <w:pStyle w:val="Standard"/>
        <w:rPr>
          <w:rFonts w:ascii="Times New Roman" w:hAnsi="Times New Roman" w:cs="Times New Roman"/>
          <w:color w:val="FF0000"/>
          <w:sz w:val="24"/>
        </w:rPr>
      </w:pPr>
      <w:r w:rsidRPr="00B2245A">
        <w:rPr>
          <w:color w:val="FF0000"/>
        </w:rPr>
        <w:br w:type="page"/>
      </w:r>
    </w:p>
    <w:p w:rsidR="006B55BB" w:rsidRPr="00B2245A" w:rsidRDefault="003F39A4">
      <w:pPr>
        <w:pStyle w:val="Standard"/>
        <w:spacing w:after="0" w:line="240" w:lineRule="auto"/>
        <w:ind w:left="5670"/>
        <w:jc w:val="right"/>
        <w:rPr>
          <w:rFonts w:ascii="Times New Roman" w:hAnsi="Times New Roman" w:cs="Times New Roman"/>
          <w:bCs/>
          <w:color w:val="FF0000"/>
          <w:sz w:val="24"/>
        </w:rPr>
      </w:pPr>
      <w:r w:rsidRPr="00B2245A">
        <w:rPr>
          <w:rFonts w:ascii="Times New Roman" w:hAnsi="Times New Roman" w:cs="Times New Roman"/>
          <w:bCs/>
          <w:color w:val="FF0000"/>
          <w:sz w:val="24"/>
        </w:rPr>
        <w:lastRenderedPageBreak/>
        <w:t>Приложение 3</w:t>
      </w:r>
    </w:p>
    <w:p w:rsidR="006B55BB" w:rsidRPr="00B2245A" w:rsidRDefault="003F39A4">
      <w:pPr>
        <w:pStyle w:val="Standard"/>
        <w:spacing w:after="0" w:line="240" w:lineRule="auto"/>
        <w:ind w:left="5670"/>
        <w:jc w:val="right"/>
        <w:rPr>
          <w:rFonts w:ascii="Times New Roman" w:hAnsi="Times New Roman" w:cs="Times New Roman"/>
          <w:bCs/>
          <w:color w:val="FF0000"/>
          <w:sz w:val="24"/>
        </w:rPr>
      </w:pPr>
      <w:r w:rsidRPr="00B2245A">
        <w:rPr>
          <w:rFonts w:ascii="Times New Roman" w:hAnsi="Times New Roman" w:cs="Times New Roman"/>
          <w:bCs/>
          <w:color w:val="FF0000"/>
          <w:sz w:val="24"/>
        </w:rPr>
        <w:t>к Положению</w:t>
      </w:r>
    </w:p>
    <w:p w:rsidR="006B55BB" w:rsidRPr="00B2245A" w:rsidRDefault="006B55BB">
      <w:pPr>
        <w:pStyle w:val="Standard"/>
        <w:spacing w:after="0" w:line="240" w:lineRule="auto"/>
        <w:jc w:val="both"/>
        <w:rPr>
          <w:rFonts w:ascii="Times New Roman" w:hAnsi="Times New Roman" w:cs="Times New Roman"/>
          <w:color w:val="FF0000"/>
          <w:sz w:val="24"/>
        </w:rPr>
      </w:pPr>
    </w:p>
    <w:p w:rsidR="006B55BB" w:rsidRPr="00B2245A" w:rsidRDefault="003F39A4">
      <w:pPr>
        <w:pStyle w:val="Standard"/>
        <w:spacing w:after="0" w:line="240" w:lineRule="auto"/>
        <w:jc w:val="right"/>
        <w:rPr>
          <w:rFonts w:ascii="Times New Roman" w:hAnsi="Times New Roman" w:cs="Times New Roman"/>
          <w:color w:val="FF0000"/>
          <w:sz w:val="24"/>
        </w:rPr>
      </w:pPr>
      <w:r w:rsidRPr="00B2245A">
        <w:rPr>
          <w:rFonts w:ascii="Times New Roman" w:hAnsi="Times New Roman" w:cs="Times New Roman"/>
          <w:color w:val="FF0000"/>
          <w:sz w:val="24"/>
        </w:rPr>
        <w:t>(форма)</w:t>
      </w:r>
    </w:p>
    <w:p w:rsidR="006B55BB" w:rsidRPr="00B2245A" w:rsidRDefault="006B55BB">
      <w:pPr>
        <w:pStyle w:val="Standard"/>
        <w:spacing w:after="0" w:line="240" w:lineRule="auto"/>
        <w:ind w:firstLine="709"/>
        <w:jc w:val="center"/>
        <w:rPr>
          <w:rFonts w:ascii="Times New Roman" w:hAnsi="Times New Roman" w:cs="Times New Roman"/>
          <w:color w:val="FF0000"/>
          <w:sz w:val="24"/>
        </w:rPr>
      </w:pPr>
    </w:p>
    <w:p w:rsidR="00404DC6" w:rsidRPr="00B2245A" w:rsidRDefault="00404DC6" w:rsidP="00404DC6">
      <w:pPr>
        <w:autoSpaceDE w:val="0"/>
        <w:autoSpaceDN w:val="0"/>
        <w:adjustRightInd w:val="0"/>
        <w:ind w:firstLine="709"/>
        <w:jc w:val="center"/>
        <w:rPr>
          <w:rFonts w:ascii="Times New Roman" w:hAnsi="Times New Roman"/>
          <w:color w:val="FF0000"/>
        </w:rPr>
      </w:pPr>
      <w:r w:rsidRPr="00B2245A">
        <w:rPr>
          <w:rFonts w:ascii="Times New Roman" w:hAnsi="Times New Roman"/>
          <w:color w:val="FF0000"/>
        </w:rPr>
        <w:t>Согласие на обработку персональных данных</w:t>
      </w:r>
    </w:p>
    <w:p w:rsidR="00404DC6" w:rsidRPr="00B2245A" w:rsidRDefault="00404DC6" w:rsidP="00404DC6">
      <w:pPr>
        <w:autoSpaceDE w:val="0"/>
        <w:autoSpaceDN w:val="0"/>
        <w:adjustRightInd w:val="0"/>
        <w:ind w:firstLine="709"/>
        <w:jc w:val="center"/>
        <w:rPr>
          <w:rFonts w:ascii="Times New Roman" w:hAnsi="Times New Roman"/>
          <w:color w:val="FF0000"/>
        </w:rPr>
      </w:pPr>
    </w:p>
    <w:p w:rsidR="00404DC6" w:rsidRPr="00B2245A" w:rsidRDefault="00404DC6" w:rsidP="00404DC6">
      <w:pPr>
        <w:autoSpaceDE w:val="0"/>
        <w:autoSpaceDN w:val="0"/>
        <w:adjustRightInd w:val="0"/>
        <w:ind w:firstLine="709"/>
        <w:jc w:val="both"/>
        <w:rPr>
          <w:rFonts w:ascii="Times New Roman" w:hAnsi="Times New Roman"/>
          <w:color w:val="FF0000"/>
        </w:rPr>
      </w:pPr>
      <w:r w:rsidRPr="00B2245A">
        <w:rPr>
          <w:rFonts w:ascii="Times New Roman" w:hAnsi="Times New Roman"/>
          <w:color w:val="FF0000"/>
        </w:rPr>
        <w:t xml:space="preserve">    Я, ___________________________________________________________________,</w:t>
      </w:r>
    </w:p>
    <w:p w:rsidR="00404DC6" w:rsidRPr="00B2245A" w:rsidRDefault="00404DC6" w:rsidP="00404DC6">
      <w:pPr>
        <w:autoSpaceDE w:val="0"/>
        <w:autoSpaceDN w:val="0"/>
        <w:adjustRightInd w:val="0"/>
        <w:ind w:firstLine="709"/>
        <w:jc w:val="center"/>
        <w:rPr>
          <w:rFonts w:ascii="Times New Roman" w:hAnsi="Times New Roman"/>
          <w:color w:val="FF0000"/>
          <w:vertAlign w:val="superscript"/>
        </w:rPr>
      </w:pPr>
      <w:r w:rsidRPr="00B2245A">
        <w:rPr>
          <w:rFonts w:ascii="Times New Roman" w:hAnsi="Times New Roman"/>
          <w:color w:val="FF0000"/>
          <w:vertAlign w:val="superscript"/>
        </w:rPr>
        <w:t>(фамилия, имя, отчество)</w:t>
      </w:r>
    </w:p>
    <w:p w:rsidR="00404DC6" w:rsidRPr="00B2245A" w:rsidRDefault="00404DC6" w:rsidP="00404DC6">
      <w:pPr>
        <w:autoSpaceDE w:val="0"/>
        <w:autoSpaceDN w:val="0"/>
        <w:adjustRightInd w:val="0"/>
        <w:jc w:val="both"/>
        <w:rPr>
          <w:rFonts w:ascii="Times New Roman" w:hAnsi="Times New Roman"/>
          <w:color w:val="FF0000"/>
        </w:rPr>
      </w:pPr>
      <w:proofErr w:type="gramStart"/>
      <w:r w:rsidRPr="00B2245A">
        <w:rPr>
          <w:rFonts w:ascii="Times New Roman" w:hAnsi="Times New Roman"/>
          <w:color w:val="FF0000"/>
        </w:rPr>
        <w:t>зарегистрированный</w:t>
      </w:r>
      <w:proofErr w:type="gramEnd"/>
      <w:r w:rsidRPr="00B2245A">
        <w:rPr>
          <w:rFonts w:ascii="Times New Roman" w:hAnsi="Times New Roman"/>
          <w:color w:val="FF0000"/>
        </w:rPr>
        <w:t xml:space="preserve"> (</w:t>
      </w:r>
      <w:proofErr w:type="spellStart"/>
      <w:r w:rsidRPr="00B2245A">
        <w:rPr>
          <w:rFonts w:ascii="Times New Roman" w:hAnsi="Times New Roman"/>
          <w:color w:val="FF0000"/>
        </w:rPr>
        <w:t>ая</w:t>
      </w:r>
      <w:proofErr w:type="spellEnd"/>
      <w:r w:rsidRPr="00B2245A">
        <w:rPr>
          <w:rFonts w:ascii="Times New Roman" w:hAnsi="Times New Roman"/>
          <w:color w:val="FF0000"/>
        </w:rPr>
        <w:t>) по адресу: _______________________________________________</w:t>
      </w:r>
    </w:p>
    <w:p w:rsidR="00404DC6" w:rsidRPr="00B2245A" w:rsidRDefault="00404DC6" w:rsidP="00404DC6">
      <w:pPr>
        <w:autoSpaceDE w:val="0"/>
        <w:autoSpaceDN w:val="0"/>
        <w:adjustRightInd w:val="0"/>
        <w:jc w:val="both"/>
        <w:rPr>
          <w:rFonts w:ascii="Times New Roman" w:hAnsi="Times New Roman"/>
          <w:color w:val="FF0000"/>
        </w:rPr>
      </w:pPr>
      <w:r w:rsidRPr="00B2245A">
        <w:rPr>
          <w:rFonts w:ascii="Times New Roman" w:hAnsi="Times New Roman"/>
          <w:color w:val="FF0000"/>
        </w:rPr>
        <w:t>______________________________________________________________________________,</w:t>
      </w:r>
    </w:p>
    <w:p w:rsidR="00404DC6" w:rsidRPr="00B2245A" w:rsidRDefault="00404DC6" w:rsidP="00404DC6">
      <w:pPr>
        <w:autoSpaceDE w:val="0"/>
        <w:autoSpaceDN w:val="0"/>
        <w:adjustRightInd w:val="0"/>
        <w:jc w:val="both"/>
        <w:rPr>
          <w:rFonts w:ascii="Times New Roman" w:hAnsi="Times New Roman"/>
          <w:color w:val="FF0000"/>
        </w:rPr>
      </w:pPr>
      <w:r w:rsidRPr="00B2245A">
        <w:rPr>
          <w:rFonts w:ascii="Times New Roman" w:hAnsi="Times New Roman"/>
          <w:color w:val="FF0000"/>
        </w:rPr>
        <w:t xml:space="preserve">серия ______________ № ____________ </w:t>
      </w:r>
      <w:proofErr w:type="gramStart"/>
      <w:r w:rsidRPr="00B2245A">
        <w:rPr>
          <w:rFonts w:ascii="Times New Roman" w:hAnsi="Times New Roman"/>
          <w:color w:val="FF0000"/>
        </w:rPr>
        <w:t>выдан</w:t>
      </w:r>
      <w:proofErr w:type="gramEnd"/>
      <w:r w:rsidRPr="00B2245A">
        <w:rPr>
          <w:rFonts w:ascii="Times New Roman" w:hAnsi="Times New Roman"/>
          <w:color w:val="FF0000"/>
        </w:rPr>
        <w:t xml:space="preserve"> ______________________________________,</w:t>
      </w:r>
    </w:p>
    <w:p w:rsidR="00404DC6" w:rsidRPr="00B2245A" w:rsidRDefault="00404DC6" w:rsidP="00404DC6">
      <w:pPr>
        <w:autoSpaceDE w:val="0"/>
        <w:autoSpaceDN w:val="0"/>
        <w:adjustRightInd w:val="0"/>
        <w:ind w:firstLine="709"/>
        <w:jc w:val="both"/>
        <w:rPr>
          <w:rFonts w:ascii="Times New Roman" w:hAnsi="Times New Roman"/>
          <w:color w:val="FF0000"/>
          <w:vertAlign w:val="superscript"/>
        </w:rPr>
      </w:pPr>
      <w:r w:rsidRPr="00B2245A">
        <w:rPr>
          <w:rFonts w:ascii="Times New Roman" w:hAnsi="Times New Roman"/>
          <w:color w:val="FF0000"/>
          <w:vertAlign w:val="superscript"/>
        </w:rPr>
        <w:t xml:space="preserve">     (документа, удостоверяющего личность)                                                                                  (дата)</w:t>
      </w:r>
    </w:p>
    <w:p w:rsidR="00404DC6" w:rsidRPr="00B2245A" w:rsidRDefault="00404DC6" w:rsidP="00404DC6">
      <w:pPr>
        <w:autoSpaceDE w:val="0"/>
        <w:autoSpaceDN w:val="0"/>
        <w:adjustRightInd w:val="0"/>
        <w:jc w:val="both"/>
        <w:rPr>
          <w:rFonts w:ascii="Times New Roman" w:hAnsi="Times New Roman"/>
          <w:color w:val="FF0000"/>
        </w:rPr>
      </w:pPr>
      <w:r w:rsidRPr="00B2245A">
        <w:rPr>
          <w:rFonts w:ascii="Times New Roman" w:hAnsi="Times New Roman"/>
          <w:color w:val="FF0000"/>
        </w:rPr>
        <w:t>______________________________________________________________________________,</w:t>
      </w:r>
    </w:p>
    <w:p w:rsidR="00404DC6" w:rsidRPr="00B2245A" w:rsidRDefault="00404DC6" w:rsidP="00404DC6">
      <w:pPr>
        <w:autoSpaceDE w:val="0"/>
        <w:autoSpaceDN w:val="0"/>
        <w:adjustRightInd w:val="0"/>
        <w:ind w:firstLine="709"/>
        <w:jc w:val="both"/>
        <w:rPr>
          <w:rFonts w:ascii="Times New Roman" w:hAnsi="Times New Roman"/>
          <w:color w:val="FF0000"/>
          <w:vertAlign w:val="superscript"/>
        </w:rPr>
      </w:pPr>
      <w:r w:rsidRPr="00B2245A">
        <w:rPr>
          <w:rFonts w:ascii="Times New Roman" w:hAnsi="Times New Roman"/>
          <w:color w:val="FF0000"/>
          <w:vertAlign w:val="superscript"/>
        </w:rPr>
        <w:t xml:space="preserve">                                                          (орган, выдавший документ, удостоверяющий личность)</w:t>
      </w:r>
    </w:p>
    <w:p w:rsidR="00404DC6" w:rsidRPr="00B2245A" w:rsidRDefault="00404DC6" w:rsidP="00404DC6">
      <w:pPr>
        <w:autoSpaceDE w:val="0"/>
        <w:autoSpaceDN w:val="0"/>
        <w:adjustRightInd w:val="0"/>
        <w:jc w:val="both"/>
        <w:rPr>
          <w:rFonts w:ascii="Times New Roman" w:hAnsi="Times New Roman"/>
          <w:color w:val="FF0000"/>
        </w:rPr>
      </w:pPr>
      <w:r w:rsidRPr="00B2245A">
        <w:rPr>
          <w:rFonts w:ascii="Times New Roman" w:hAnsi="Times New Roman"/>
          <w:color w:val="FF0000"/>
        </w:rPr>
        <w:t>в соответствии со статьей 9 Федерального закона от 27 июля 2006 года № 152-ФЗ                          «О персональных данных» настоящим даю свое согласие на обработку моих персональных данных местной администрацией, находящейся по адресу: 456020, Челябинская обл., г. Сим, ул. Пушкина, д. 6.</w:t>
      </w:r>
    </w:p>
    <w:p w:rsidR="00404DC6" w:rsidRPr="00B2245A" w:rsidRDefault="00404DC6" w:rsidP="00404DC6">
      <w:pPr>
        <w:autoSpaceDE w:val="0"/>
        <w:autoSpaceDN w:val="0"/>
        <w:adjustRightInd w:val="0"/>
        <w:ind w:firstLine="709"/>
        <w:jc w:val="both"/>
        <w:rPr>
          <w:rFonts w:ascii="Times New Roman" w:hAnsi="Times New Roman"/>
          <w:color w:val="FF0000"/>
        </w:rPr>
      </w:pPr>
      <w:r w:rsidRPr="00B2245A">
        <w:rPr>
          <w:rFonts w:ascii="Times New Roman" w:hAnsi="Times New Roman"/>
          <w:color w:val="FF0000"/>
        </w:rPr>
        <w:t xml:space="preserve">Обработка персональных данных осуществляется операторами персональных </w:t>
      </w:r>
      <w:proofErr w:type="gramStart"/>
      <w:r w:rsidRPr="00B2245A">
        <w:rPr>
          <w:rFonts w:ascii="Times New Roman" w:hAnsi="Times New Roman"/>
          <w:color w:val="FF0000"/>
        </w:rPr>
        <w:t>данных</w:t>
      </w:r>
      <w:proofErr w:type="gramEnd"/>
      <w:r w:rsidRPr="00B2245A">
        <w:rPr>
          <w:rFonts w:ascii="Times New Roman" w:hAnsi="Times New Roman"/>
          <w:color w:val="FF0000"/>
        </w:rPr>
        <w:t xml:space="preserve">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404DC6" w:rsidRPr="00B2245A" w:rsidRDefault="00404DC6" w:rsidP="00404DC6">
      <w:pPr>
        <w:autoSpaceDE w:val="0"/>
        <w:autoSpaceDN w:val="0"/>
        <w:adjustRightInd w:val="0"/>
        <w:ind w:firstLine="709"/>
        <w:jc w:val="both"/>
        <w:rPr>
          <w:rFonts w:ascii="Times New Roman" w:hAnsi="Times New Roman"/>
          <w:color w:val="FF0000"/>
        </w:rPr>
      </w:pPr>
      <w:proofErr w:type="gramStart"/>
      <w:r w:rsidRPr="00B2245A">
        <w:rPr>
          <w:rFonts w:ascii="Times New Roman" w:hAnsi="Times New Roman"/>
          <w:color w:val="FF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404DC6" w:rsidRPr="00B2245A" w:rsidRDefault="00404DC6" w:rsidP="00404DC6">
      <w:pPr>
        <w:autoSpaceDE w:val="0"/>
        <w:autoSpaceDN w:val="0"/>
        <w:adjustRightInd w:val="0"/>
        <w:ind w:firstLine="709"/>
        <w:jc w:val="both"/>
        <w:rPr>
          <w:rFonts w:ascii="Times New Roman" w:hAnsi="Times New Roman"/>
          <w:color w:val="FF0000"/>
        </w:rPr>
      </w:pPr>
      <w:r w:rsidRPr="00B2245A">
        <w:rPr>
          <w:rFonts w:ascii="Times New Roman" w:hAnsi="Times New Roman"/>
          <w:color w:val="FF0000"/>
        </w:rPr>
        <w:t>Также выражаю согласие на опубликование (обнародование) и размещение на официальном сайте местной администрации в информационно-телекоммуникационной сети «Интернет» сведений обо мне, как об инициаторе проекта.</w:t>
      </w:r>
    </w:p>
    <w:p w:rsidR="00404DC6" w:rsidRPr="00B2245A" w:rsidRDefault="00404DC6" w:rsidP="00404DC6">
      <w:pPr>
        <w:autoSpaceDE w:val="0"/>
        <w:autoSpaceDN w:val="0"/>
        <w:adjustRightInd w:val="0"/>
        <w:ind w:firstLine="709"/>
        <w:jc w:val="both"/>
        <w:rPr>
          <w:rFonts w:ascii="Times New Roman" w:hAnsi="Times New Roman"/>
          <w:color w:val="FF0000"/>
        </w:rPr>
      </w:pPr>
      <w:r w:rsidRPr="00B2245A">
        <w:rPr>
          <w:rFonts w:ascii="Times New Roman" w:hAnsi="Times New Roman"/>
          <w:color w:val="FF0000"/>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404DC6" w:rsidRPr="00B2245A" w:rsidRDefault="00404DC6" w:rsidP="00404DC6">
      <w:pPr>
        <w:autoSpaceDE w:val="0"/>
        <w:autoSpaceDN w:val="0"/>
        <w:adjustRightInd w:val="0"/>
        <w:ind w:firstLine="709"/>
        <w:jc w:val="both"/>
        <w:rPr>
          <w:rFonts w:ascii="Times New Roman" w:hAnsi="Times New Roman"/>
          <w:color w:val="FF0000"/>
        </w:rPr>
      </w:pPr>
      <w:r w:rsidRPr="00B2245A">
        <w:rPr>
          <w:rFonts w:ascii="Times New Roman" w:hAnsi="Times New Roman"/>
          <w:color w:val="FF0000"/>
        </w:rPr>
        <w:t>Согласие на обработку персональных данных может быть отозвано.</w:t>
      </w:r>
    </w:p>
    <w:p w:rsidR="00404DC6" w:rsidRPr="00B2245A" w:rsidRDefault="00404DC6" w:rsidP="00404DC6">
      <w:pPr>
        <w:autoSpaceDE w:val="0"/>
        <w:autoSpaceDN w:val="0"/>
        <w:adjustRightInd w:val="0"/>
        <w:ind w:firstLine="709"/>
        <w:jc w:val="both"/>
        <w:rPr>
          <w:rFonts w:ascii="Times New Roman" w:hAnsi="Times New Roman"/>
          <w:color w:val="FF0000"/>
        </w:rPr>
      </w:pPr>
    </w:p>
    <w:p w:rsidR="00404DC6" w:rsidRPr="00B2245A" w:rsidRDefault="00404DC6" w:rsidP="00404DC6">
      <w:pPr>
        <w:autoSpaceDE w:val="0"/>
        <w:autoSpaceDN w:val="0"/>
        <w:adjustRightInd w:val="0"/>
        <w:ind w:firstLine="709"/>
        <w:jc w:val="both"/>
        <w:rPr>
          <w:rFonts w:ascii="Times New Roman" w:hAnsi="Times New Roman"/>
          <w:color w:val="FF0000"/>
        </w:rPr>
      </w:pPr>
      <w:r w:rsidRPr="00B2245A">
        <w:rPr>
          <w:rFonts w:ascii="Times New Roman" w:hAnsi="Times New Roman"/>
          <w:color w:val="FF0000"/>
        </w:rPr>
        <w:t>______________________________________________/___________________________/</w:t>
      </w:r>
    </w:p>
    <w:p w:rsidR="00404DC6" w:rsidRPr="00B2245A" w:rsidRDefault="00404DC6" w:rsidP="00404DC6">
      <w:pPr>
        <w:autoSpaceDE w:val="0"/>
        <w:autoSpaceDN w:val="0"/>
        <w:adjustRightInd w:val="0"/>
        <w:ind w:firstLine="709"/>
        <w:jc w:val="both"/>
        <w:rPr>
          <w:rFonts w:ascii="Times New Roman" w:hAnsi="Times New Roman"/>
          <w:color w:val="FF0000"/>
          <w:vertAlign w:val="superscript"/>
        </w:rPr>
      </w:pPr>
      <w:r w:rsidRPr="00B2245A">
        <w:rPr>
          <w:rFonts w:ascii="Times New Roman" w:hAnsi="Times New Roman"/>
          <w:color w:val="FF0000"/>
          <w:vertAlign w:val="superscript"/>
        </w:rPr>
        <w:t xml:space="preserve">                                                  (фамилия, имя, отчество)                                                                                 (подпись)</w:t>
      </w:r>
    </w:p>
    <w:p w:rsidR="00404DC6" w:rsidRPr="00B2245A" w:rsidRDefault="00404DC6" w:rsidP="00404DC6">
      <w:pPr>
        <w:autoSpaceDE w:val="0"/>
        <w:autoSpaceDN w:val="0"/>
        <w:adjustRightInd w:val="0"/>
        <w:ind w:left="5670"/>
        <w:jc w:val="right"/>
        <w:rPr>
          <w:rFonts w:ascii="Times New Roman" w:hAnsi="Times New Roman"/>
          <w:bCs/>
          <w:color w:val="FF0000"/>
        </w:rPr>
      </w:pPr>
    </w:p>
    <w:p w:rsidR="00404DC6" w:rsidRPr="00B2245A" w:rsidRDefault="00404DC6" w:rsidP="00404DC6">
      <w:pPr>
        <w:autoSpaceDE w:val="0"/>
        <w:autoSpaceDN w:val="0"/>
        <w:adjustRightInd w:val="0"/>
        <w:ind w:left="5670"/>
        <w:jc w:val="right"/>
        <w:rPr>
          <w:rFonts w:ascii="Times New Roman" w:hAnsi="Times New Roman"/>
          <w:bCs/>
          <w:color w:val="FF0000"/>
        </w:rPr>
      </w:pPr>
    </w:p>
    <w:p w:rsidR="00404DC6" w:rsidRDefault="00404DC6" w:rsidP="00404DC6">
      <w:pPr>
        <w:autoSpaceDE w:val="0"/>
        <w:autoSpaceDN w:val="0"/>
        <w:adjustRightInd w:val="0"/>
        <w:ind w:left="5670"/>
        <w:jc w:val="right"/>
        <w:rPr>
          <w:rFonts w:ascii="Times New Roman" w:hAnsi="Times New Roman"/>
          <w:bCs/>
        </w:rPr>
      </w:pPr>
    </w:p>
    <w:p w:rsidR="00404DC6" w:rsidRDefault="00404DC6" w:rsidP="00404DC6">
      <w:pPr>
        <w:autoSpaceDE w:val="0"/>
        <w:autoSpaceDN w:val="0"/>
        <w:adjustRightInd w:val="0"/>
        <w:ind w:left="5670"/>
        <w:jc w:val="right"/>
        <w:rPr>
          <w:rFonts w:ascii="Times New Roman" w:hAnsi="Times New Roman"/>
          <w:bCs/>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2D4F68" w:rsidRDefault="002D4F68">
      <w:pPr>
        <w:pStyle w:val="Standard"/>
        <w:spacing w:after="0" w:line="240" w:lineRule="auto"/>
        <w:ind w:left="5670"/>
        <w:jc w:val="right"/>
        <w:rPr>
          <w:rFonts w:ascii="Times New Roman" w:hAnsi="Times New Roman" w:cs="Times New Roman"/>
          <w:bCs/>
          <w:sz w:val="24"/>
        </w:rPr>
      </w:pPr>
    </w:p>
    <w:p w:rsidR="002D4F68" w:rsidRDefault="002D4F68">
      <w:pPr>
        <w:pStyle w:val="Standard"/>
        <w:spacing w:after="0" w:line="240" w:lineRule="auto"/>
        <w:ind w:left="5670"/>
        <w:jc w:val="right"/>
        <w:rPr>
          <w:rFonts w:ascii="Times New Roman" w:hAnsi="Times New Roman" w:cs="Times New Roman"/>
          <w:bCs/>
          <w:sz w:val="24"/>
        </w:rPr>
      </w:pPr>
    </w:p>
    <w:p w:rsidR="006B55BB" w:rsidRDefault="006B55BB">
      <w:pPr>
        <w:pStyle w:val="Standard"/>
        <w:spacing w:after="0" w:line="240" w:lineRule="auto"/>
        <w:ind w:left="5670"/>
        <w:jc w:val="right"/>
        <w:rPr>
          <w:rFonts w:ascii="Times New Roman" w:hAnsi="Times New Roman" w:cs="Times New Roman"/>
          <w:bCs/>
          <w:sz w:val="24"/>
        </w:rPr>
      </w:pPr>
    </w:p>
    <w:p w:rsidR="006B55BB" w:rsidRDefault="003F39A4">
      <w:pPr>
        <w:pStyle w:val="Standard"/>
        <w:spacing w:after="0" w:line="240" w:lineRule="auto"/>
        <w:ind w:left="5670"/>
        <w:jc w:val="right"/>
        <w:rPr>
          <w:rFonts w:ascii="Times New Roman" w:hAnsi="Times New Roman" w:cs="Times New Roman"/>
          <w:bCs/>
          <w:sz w:val="24"/>
        </w:rPr>
      </w:pPr>
      <w:r>
        <w:rPr>
          <w:rFonts w:ascii="Times New Roman" w:hAnsi="Times New Roman" w:cs="Times New Roman"/>
          <w:bCs/>
          <w:sz w:val="24"/>
        </w:rPr>
        <w:lastRenderedPageBreak/>
        <w:t>Приложение 4</w:t>
      </w:r>
    </w:p>
    <w:p w:rsidR="006B55BB" w:rsidRDefault="003F39A4">
      <w:pPr>
        <w:pStyle w:val="Standard"/>
        <w:spacing w:after="0" w:line="240" w:lineRule="auto"/>
        <w:ind w:left="5670"/>
        <w:jc w:val="right"/>
        <w:rPr>
          <w:rFonts w:ascii="Times New Roman" w:hAnsi="Times New Roman" w:cs="Times New Roman"/>
          <w:bCs/>
          <w:sz w:val="24"/>
        </w:rPr>
      </w:pPr>
      <w:r>
        <w:rPr>
          <w:rFonts w:ascii="Times New Roman" w:hAnsi="Times New Roman" w:cs="Times New Roman"/>
          <w:bCs/>
          <w:sz w:val="24"/>
        </w:rPr>
        <w:t>к Положению</w:t>
      </w:r>
    </w:p>
    <w:p w:rsidR="006B55BB" w:rsidRDefault="003F39A4">
      <w:pPr>
        <w:pStyle w:val="Standard"/>
        <w:spacing w:after="0" w:line="240" w:lineRule="auto"/>
        <w:jc w:val="right"/>
        <w:rPr>
          <w:rFonts w:ascii="Times New Roman" w:hAnsi="Times New Roman" w:cs="Times New Roman"/>
          <w:sz w:val="24"/>
        </w:rPr>
      </w:pPr>
      <w:r>
        <w:rPr>
          <w:rFonts w:ascii="Times New Roman" w:hAnsi="Times New Roman" w:cs="Times New Roman"/>
          <w:sz w:val="24"/>
        </w:rPr>
        <w:t xml:space="preserve"> (форма)</w:t>
      </w:r>
      <w:bookmarkStart w:id="13" w:name="bookmark11"/>
      <w:bookmarkEnd w:id="13"/>
    </w:p>
    <w:p w:rsidR="006B55BB" w:rsidRDefault="003F39A4">
      <w:pPr>
        <w:pStyle w:val="Heading10"/>
        <w:keepNext/>
        <w:keepLines/>
        <w:spacing w:before="0" w:after="200" w:line="298" w:lineRule="exact"/>
        <w:ind w:right="60" w:firstLine="0"/>
        <w:jc w:val="center"/>
        <w:rPr>
          <w:b/>
        </w:rPr>
      </w:pPr>
      <w:r>
        <w:rPr>
          <w:b/>
        </w:rPr>
        <w:t>Критерии конкурсного отбора инициативных проектов</w:t>
      </w:r>
    </w:p>
    <w:tbl>
      <w:tblPr>
        <w:tblW w:w="9754" w:type="dxa"/>
        <w:tblInd w:w="-10" w:type="dxa"/>
        <w:tblLayout w:type="fixed"/>
        <w:tblCellMar>
          <w:left w:w="10" w:type="dxa"/>
          <w:right w:w="10" w:type="dxa"/>
        </w:tblCellMar>
        <w:tblLook w:val="0000"/>
      </w:tblPr>
      <w:tblGrid>
        <w:gridCol w:w="291"/>
        <w:gridCol w:w="8077"/>
        <w:gridCol w:w="1386"/>
      </w:tblGrid>
      <w:tr w:rsidR="006B55BB">
        <w:trPr>
          <w:trHeight w:val="475"/>
        </w:trPr>
        <w:tc>
          <w:tcPr>
            <w:tcW w:w="291"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6B55BB">
            <w:pPr>
              <w:pStyle w:val="11"/>
              <w:widowControl w:val="0"/>
              <w:spacing w:after="0" w:line="240" w:lineRule="auto"/>
              <w:ind w:firstLine="0"/>
              <w:jc w:val="center"/>
              <w:rPr>
                <w:sz w:val="12"/>
                <w:szCs w:val="12"/>
              </w:rPr>
            </w:pPr>
          </w:p>
          <w:p w:rsidR="006B55BB" w:rsidRDefault="006B55BB">
            <w:pPr>
              <w:pStyle w:val="11"/>
              <w:widowControl w:val="0"/>
              <w:spacing w:after="0" w:line="240" w:lineRule="auto"/>
              <w:ind w:firstLine="0"/>
              <w:jc w:val="center"/>
              <w:rPr>
                <w:sz w:val="12"/>
                <w:szCs w:val="12"/>
              </w:rPr>
            </w:pPr>
          </w:p>
          <w:p w:rsidR="006B55BB" w:rsidRDefault="003F39A4">
            <w:pPr>
              <w:pStyle w:val="11"/>
              <w:widowControl w:val="0"/>
              <w:spacing w:after="0" w:line="240" w:lineRule="auto"/>
              <w:ind w:firstLine="0"/>
              <w:jc w:val="center"/>
              <w:rPr>
                <w:sz w:val="12"/>
                <w:szCs w:val="12"/>
              </w:rPr>
            </w:pPr>
            <w:r>
              <w:rPr>
                <w:sz w:val="12"/>
                <w:szCs w:val="12"/>
              </w:rPr>
              <w:t>№</w:t>
            </w:r>
          </w:p>
        </w:tc>
        <w:tc>
          <w:tcPr>
            <w:tcW w:w="8077"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6B55BB">
            <w:pPr>
              <w:pStyle w:val="11"/>
              <w:widowControl w:val="0"/>
              <w:spacing w:after="0" w:line="240" w:lineRule="auto"/>
              <w:ind w:left="174" w:right="95" w:firstLine="0"/>
              <w:jc w:val="center"/>
              <w:rPr>
                <w:sz w:val="12"/>
                <w:szCs w:val="12"/>
              </w:rPr>
            </w:pPr>
          </w:p>
          <w:p w:rsidR="006B55BB" w:rsidRDefault="006B55BB">
            <w:pPr>
              <w:pStyle w:val="11"/>
              <w:widowControl w:val="0"/>
              <w:spacing w:after="0" w:line="240" w:lineRule="auto"/>
              <w:ind w:left="174" w:right="95" w:firstLine="0"/>
              <w:jc w:val="center"/>
              <w:rPr>
                <w:sz w:val="12"/>
                <w:szCs w:val="12"/>
              </w:rPr>
            </w:pPr>
          </w:p>
          <w:p w:rsidR="006B55BB" w:rsidRDefault="003F39A4">
            <w:pPr>
              <w:pStyle w:val="11"/>
              <w:widowControl w:val="0"/>
              <w:spacing w:after="0" w:line="240" w:lineRule="auto"/>
              <w:ind w:left="174" w:right="95" w:firstLine="0"/>
              <w:jc w:val="center"/>
              <w:rPr>
                <w:sz w:val="12"/>
                <w:szCs w:val="12"/>
              </w:rPr>
            </w:pPr>
            <w:r>
              <w:rPr>
                <w:sz w:val="12"/>
                <w:szCs w:val="12"/>
              </w:rPr>
              <w:t>Наименование критерия конкурсного отбора инициативного проекта</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26" w:firstLine="0"/>
              <w:jc w:val="center"/>
              <w:rPr>
                <w:sz w:val="12"/>
                <w:szCs w:val="12"/>
              </w:rPr>
            </w:pPr>
            <w:r>
              <w:rPr>
                <w:sz w:val="12"/>
                <w:szCs w:val="12"/>
              </w:rPr>
              <w:t>Количество баллов,          на</w:t>
            </w:r>
            <w:r>
              <w:rPr>
                <w:sz w:val="12"/>
                <w:szCs w:val="12"/>
              </w:rPr>
              <w:softHyphen/>
              <w:t>числяемых по каждому критерию конкурсного отбора инициативного проекта</w:t>
            </w:r>
          </w:p>
        </w:tc>
      </w:tr>
      <w:tr w:rsidR="006B55BB">
        <w:trPr>
          <w:trHeight w:val="203"/>
        </w:trPr>
        <w:tc>
          <w:tcPr>
            <w:tcW w:w="291"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firstLine="0"/>
              <w:jc w:val="center"/>
              <w:rPr>
                <w:sz w:val="22"/>
                <w:szCs w:val="22"/>
              </w:rPr>
            </w:pPr>
            <w:r>
              <w:rPr>
                <w:sz w:val="22"/>
                <w:szCs w:val="22"/>
              </w:rPr>
              <w:t>1</w:t>
            </w:r>
          </w:p>
        </w:tc>
        <w:tc>
          <w:tcPr>
            <w:tcW w:w="8077"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174" w:right="95" w:firstLine="0"/>
              <w:jc w:val="both"/>
              <w:rPr>
                <w:sz w:val="22"/>
                <w:szCs w:val="22"/>
              </w:rPr>
            </w:pPr>
            <w:r>
              <w:rPr>
                <w:sz w:val="22"/>
                <w:szCs w:val="22"/>
              </w:rPr>
              <w:t>Приоритетные направления реализации инициатив</w:t>
            </w:r>
            <w:r>
              <w:rPr>
                <w:sz w:val="22"/>
                <w:szCs w:val="22"/>
              </w:rPr>
              <w:softHyphen/>
              <w:t>ного проекта:</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6B55BB">
            <w:pPr>
              <w:pStyle w:val="11"/>
              <w:widowControl w:val="0"/>
              <w:spacing w:after="0" w:line="240" w:lineRule="auto"/>
              <w:ind w:left="26" w:firstLine="0"/>
              <w:jc w:val="center"/>
              <w:rPr>
                <w:sz w:val="22"/>
                <w:szCs w:val="22"/>
              </w:rPr>
            </w:pPr>
          </w:p>
        </w:tc>
      </w:tr>
      <w:tr w:rsidR="006B55BB">
        <w:trPr>
          <w:trHeight w:val="250"/>
        </w:trPr>
        <w:tc>
          <w:tcPr>
            <w:tcW w:w="291"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6B55BB">
            <w:pPr>
              <w:pStyle w:val="11"/>
              <w:widowControl w:val="0"/>
              <w:spacing w:after="0" w:line="240" w:lineRule="auto"/>
              <w:ind w:firstLine="0"/>
              <w:jc w:val="center"/>
              <w:rPr>
                <w:sz w:val="22"/>
                <w:szCs w:val="22"/>
              </w:rPr>
            </w:pPr>
          </w:p>
        </w:tc>
        <w:tc>
          <w:tcPr>
            <w:tcW w:w="8077"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174" w:right="95" w:firstLine="0"/>
              <w:jc w:val="both"/>
              <w:rPr>
                <w:sz w:val="22"/>
                <w:szCs w:val="22"/>
              </w:rPr>
            </w:pPr>
            <w:r>
              <w:rPr>
                <w:sz w:val="22"/>
                <w:szCs w:val="22"/>
              </w:rPr>
              <w:t>организация благоустройства территории муници</w:t>
            </w:r>
            <w:r>
              <w:rPr>
                <w:sz w:val="22"/>
                <w:szCs w:val="22"/>
              </w:rPr>
              <w:softHyphen/>
              <w:t>пального образования или его части</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26" w:firstLine="0"/>
              <w:jc w:val="center"/>
              <w:rPr>
                <w:sz w:val="22"/>
                <w:szCs w:val="22"/>
              </w:rPr>
            </w:pPr>
            <w:r>
              <w:rPr>
                <w:sz w:val="22"/>
                <w:szCs w:val="22"/>
              </w:rPr>
              <w:t>5</w:t>
            </w:r>
          </w:p>
        </w:tc>
      </w:tr>
      <w:tr w:rsidR="006B55BB">
        <w:trPr>
          <w:trHeight w:val="475"/>
        </w:trPr>
        <w:tc>
          <w:tcPr>
            <w:tcW w:w="291"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6B55BB">
            <w:pPr>
              <w:pStyle w:val="11"/>
              <w:widowControl w:val="0"/>
              <w:spacing w:after="0" w:line="240" w:lineRule="auto"/>
              <w:ind w:firstLine="0"/>
              <w:jc w:val="center"/>
              <w:rPr>
                <w:sz w:val="22"/>
                <w:szCs w:val="22"/>
              </w:rPr>
            </w:pPr>
          </w:p>
        </w:tc>
        <w:tc>
          <w:tcPr>
            <w:tcW w:w="8077"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174" w:right="95" w:firstLine="0"/>
              <w:jc w:val="both"/>
              <w:rPr>
                <w:sz w:val="22"/>
                <w:szCs w:val="22"/>
              </w:rPr>
            </w:pPr>
            <w:r>
              <w:rPr>
                <w:sz w:val="22"/>
                <w:szCs w:val="22"/>
              </w:rPr>
              <w:t>обеспечение условий для развития физической куль</w:t>
            </w:r>
            <w:r>
              <w:rPr>
                <w:sz w:val="22"/>
                <w:szCs w:val="22"/>
              </w:rPr>
              <w:softHyphen/>
              <w:t>туры, школьного спорта и массового спорта, прове</w:t>
            </w:r>
            <w:r>
              <w:rPr>
                <w:sz w:val="22"/>
                <w:szCs w:val="22"/>
              </w:rPr>
              <w:softHyphen/>
              <w:t>дения культурных мероприятий</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26" w:firstLine="0"/>
              <w:jc w:val="center"/>
              <w:rPr>
                <w:sz w:val="22"/>
                <w:szCs w:val="22"/>
              </w:rPr>
            </w:pPr>
            <w:r>
              <w:rPr>
                <w:sz w:val="22"/>
                <w:szCs w:val="22"/>
              </w:rPr>
              <w:t>5</w:t>
            </w:r>
          </w:p>
        </w:tc>
      </w:tr>
      <w:tr w:rsidR="006B55BB">
        <w:trPr>
          <w:trHeight w:val="218"/>
        </w:trPr>
        <w:tc>
          <w:tcPr>
            <w:tcW w:w="291"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6B55BB">
            <w:pPr>
              <w:pStyle w:val="11"/>
              <w:widowControl w:val="0"/>
              <w:spacing w:after="0" w:line="240" w:lineRule="auto"/>
              <w:ind w:firstLine="0"/>
              <w:jc w:val="center"/>
              <w:rPr>
                <w:sz w:val="22"/>
                <w:szCs w:val="22"/>
              </w:rPr>
            </w:pPr>
          </w:p>
        </w:tc>
        <w:tc>
          <w:tcPr>
            <w:tcW w:w="8077"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174" w:right="95" w:firstLine="0"/>
              <w:jc w:val="both"/>
              <w:rPr>
                <w:sz w:val="22"/>
                <w:szCs w:val="22"/>
              </w:rPr>
            </w:pPr>
            <w:r>
              <w:rPr>
                <w:sz w:val="22"/>
                <w:szCs w:val="22"/>
              </w:rPr>
              <w:t>организация обустройства объектов социальной ин</w:t>
            </w:r>
            <w:r>
              <w:rPr>
                <w:sz w:val="22"/>
                <w:szCs w:val="22"/>
              </w:rPr>
              <w:softHyphen/>
              <w:t>фраструктуры</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26" w:firstLine="0"/>
              <w:jc w:val="center"/>
              <w:rPr>
                <w:sz w:val="22"/>
                <w:szCs w:val="22"/>
              </w:rPr>
            </w:pPr>
            <w:r>
              <w:rPr>
                <w:sz w:val="22"/>
                <w:szCs w:val="22"/>
              </w:rPr>
              <w:t>5</w:t>
            </w:r>
          </w:p>
        </w:tc>
      </w:tr>
      <w:tr w:rsidR="006B55BB">
        <w:trPr>
          <w:trHeight w:val="196"/>
        </w:trPr>
        <w:tc>
          <w:tcPr>
            <w:tcW w:w="291"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6B55BB">
            <w:pPr>
              <w:pStyle w:val="11"/>
              <w:widowControl w:val="0"/>
              <w:spacing w:after="0" w:line="240" w:lineRule="auto"/>
              <w:ind w:firstLine="0"/>
              <w:jc w:val="center"/>
              <w:rPr>
                <w:sz w:val="22"/>
                <w:szCs w:val="22"/>
              </w:rPr>
            </w:pPr>
          </w:p>
        </w:tc>
        <w:tc>
          <w:tcPr>
            <w:tcW w:w="8077"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174" w:right="95" w:firstLine="0"/>
              <w:jc w:val="both"/>
              <w:rPr>
                <w:sz w:val="22"/>
                <w:szCs w:val="22"/>
              </w:rPr>
            </w:pPr>
            <w:r>
              <w:rPr>
                <w:sz w:val="22"/>
                <w:szCs w:val="22"/>
              </w:rPr>
              <w:t>дорожная деятельность в отношении автомобиль</w:t>
            </w:r>
            <w:r>
              <w:rPr>
                <w:sz w:val="22"/>
                <w:szCs w:val="22"/>
              </w:rPr>
              <w:softHyphen/>
              <w:t>ных дорог местного значения</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26" w:firstLine="0"/>
              <w:jc w:val="center"/>
              <w:rPr>
                <w:sz w:val="22"/>
                <w:szCs w:val="22"/>
              </w:rPr>
            </w:pPr>
            <w:r>
              <w:rPr>
                <w:sz w:val="22"/>
                <w:szCs w:val="22"/>
              </w:rPr>
              <w:t>5</w:t>
            </w:r>
          </w:p>
        </w:tc>
      </w:tr>
      <w:tr w:rsidR="006B55BB">
        <w:trPr>
          <w:trHeight w:val="227"/>
        </w:trPr>
        <w:tc>
          <w:tcPr>
            <w:tcW w:w="291"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6B55BB">
            <w:pPr>
              <w:pStyle w:val="11"/>
              <w:widowControl w:val="0"/>
              <w:spacing w:after="0" w:line="240" w:lineRule="auto"/>
              <w:ind w:firstLine="0"/>
              <w:jc w:val="center"/>
              <w:rPr>
                <w:sz w:val="22"/>
                <w:szCs w:val="22"/>
              </w:rPr>
            </w:pPr>
          </w:p>
        </w:tc>
        <w:tc>
          <w:tcPr>
            <w:tcW w:w="8077"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174" w:right="95" w:firstLine="0"/>
              <w:jc w:val="both"/>
              <w:rPr>
                <w:sz w:val="22"/>
                <w:szCs w:val="22"/>
              </w:rPr>
            </w:pPr>
            <w:r>
              <w:rPr>
                <w:sz w:val="22"/>
                <w:szCs w:val="22"/>
              </w:rPr>
              <w:t>иные направления, связанные с решением вопросов местного значения</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26" w:firstLine="0"/>
              <w:jc w:val="center"/>
              <w:rPr>
                <w:sz w:val="22"/>
                <w:szCs w:val="22"/>
              </w:rPr>
            </w:pPr>
            <w:r>
              <w:rPr>
                <w:sz w:val="22"/>
                <w:szCs w:val="22"/>
              </w:rPr>
              <w:t>4</w:t>
            </w:r>
          </w:p>
        </w:tc>
      </w:tr>
      <w:tr w:rsidR="006B55BB">
        <w:trPr>
          <w:trHeight w:val="227"/>
        </w:trPr>
        <w:tc>
          <w:tcPr>
            <w:tcW w:w="291" w:type="dxa"/>
            <w:tcBorders>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firstLine="0"/>
              <w:jc w:val="center"/>
              <w:rPr>
                <w:sz w:val="22"/>
                <w:szCs w:val="22"/>
              </w:rPr>
            </w:pPr>
            <w:r>
              <w:rPr>
                <w:sz w:val="22"/>
                <w:szCs w:val="22"/>
              </w:rPr>
              <w:t>2</w:t>
            </w:r>
          </w:p>
        </w:tc>
        <w:tc>
          <w:tcPr>
            <w:tcW w:w="8077" w:type="dxa"/>
            <w:tcBorders>
              <w:left w:val="single" w:sz="4" w:space="0" w:color="000000"/>
              <w:bottom w:val="single" w:sz="4" w:space="0" w:color="000000"/>
              <w:right w:val="single" w:sz="4" w:space="0" w:color="000000"/>
            </w:tcBorders>
            <w:shd w:val="clear" w:color="auto" w:fill="FFFFFF"/>
          </w:tcPr>
          <w:p w:rsidR="006B55BB" w:rsidRDefault="003F39A4">
            <w:pPr>
              <w:pStyle w:val="Standard"/>
              <w:widowControl w:val="0"/>
              <w:shd w:val="clear" w:color="auto" w:fill="FFFFFF"/>
              <w:spacing w:after="0" w:line="240" w:lineRule="auto"/>
              <w:ind w:left="174" w:right="95"/>
              <w:jc w:val="both"/>
              <w:rPr>
                <w:rFonts w:ascii="Times New Roman" w:hAnsi="Times New Roman" w:cs="Times New Roman"/>
                <w:szCs w:val="22"/>
              </w:rPr>
            </w:pPr>
            <w:bookmarkStart w:id="14" w:name="ext-gen1897"/>
            <w:bookmarkEnd w:id="14"/>
            <w:r>
              <w:rPr>
                <w:rStyle w:val="a8"/>
                <w:rFonts w:ascii="Times New Roman" w:hAnsi="Times New Roman"/>
                <w:i w:val="0"/>
                <w:szCs w:val="22"/>
              </w:rPr>
              <w:t>Актуальность проблемы:</w:t>
            </w:r>
          </w:p>
        </w:tc>
        <w:tc>
          <w:tcPr>
            <w:tcW w:w="1386" w:type="dxa"/>
            <w:tcBorders>
              <w:left w:val="single" w:sz="4" w:space="0" w:color="000000"/>
              <w:bottom w:val="single" w:sz="4" w:space="0" w:color="000000"/>
              <w:right w:val="single" w:sz="4" w:space="0" w:color="000000"/>
            </w:tcBorders>
            <w:shd w:val="clear" w:color="auto" w:fill="FFFFFF"/>
          </w:tcPr>
          <w:p w:rsidR="006B55BB" w:rsidRDefault="006B55BB">
            <w:pPr>
              <w:pStyle w:val="11"/>
              <w:widowControl w:val="0"/>
              <w:spacing w:after="0" w:line="240" w:lineRule="auto"/>
              <w:ind w:left="26" w:firstLine="0"/>
              <w:jc w:val="center"/>
              <w:rPr>
                <w:sz w:val="22"/>
                <w:szCs w:val="22"/>
              </w:rPr>
            </w:pPr>
          </w:p>
        </w:tc>
      </w:tr>
      <w:tr w:rsidR="006B55BB">
        <w:trPr>
          <w:trHeight w:val="227"/>
        </w:trPr>
        <w:tc>
          <w:tcPr>
            <w:tcW w:w="291" w:type="dxa"/>
            <w:tcBorders>
              <w:left w:val="single" w:sz="4" w:space="0" w:color="000000"/>
              <w:bottom w:val="single" w:sz="4" w:space="0" w:color="000000"/>
              <w:right w:val="single" w:sz="4" w:space="0" w:color="000000"/>
            </w:tcBorders>
            <w:shd w:val="clear" w:color="auto" w:fill="FFFFFF"/>
          </w:tcPr>
          <w:p w:rsidR="006B55BB" w:rsidRDefault="006B55BB">
            <w:pPr>
              <w:pStyle w:val="11"/>
              <w:widowControl w:val="0"/>
              <w:spacing w:after="0" w:line="240" w:lineRule="auto"/>
              <w:ind w:firstLine="0"/>
              <w:jc w:val="center"/>
              <w:rPr>
                <w:sz w:val="22"/>
                <w:szCs w:val="22"/>
              </w:rPr>
            </w:pPr>
          </w:p>
        </w:tc>
        <w:tc>
          <w:tcPr>
            <w:tcW w:w="8077" w:type="dxa"/>
            <w:tcBorders>
              <w:left w:val="single" w:sz="4" w:space="0" w:color="000000"/>
              <w:bottom w:val="single" w:sz="4" w:space="0" w:color="000000"/>
              <w:right w:val="single" w:sz="4" w:space="0" w:color="000000"/>
            </w:tcBorders>
            <w:shd w:val="clear" w:color="auto" w:fill="FFFFFF"/>
          </w:tcPr>
          <w:p w:rsidR="006B55BB" w:rsidRDefault="003F39A4">
            <w:pPr>
              <w:pStyle w:val="Standard"/>
              <w:widowControl w:val="0"/>
              <w:shd w:val="clear" w:color="auto" w:fill="FFFFFF"/>
              <w:spacing w:after="0" w:line="240" w:lineRule="auto"/>
              <w:ind w:left="174" w:right="95"/>
              <w:jc w:val="both"/>
              <w:rPr>
                <w:rFonts w:ascii="Times New Roman" w:hAnsi="Times New Roman" w:cs="Times New Roman"/>
                <w:szCs w:val="22"/>
              </w:rPr>
            </w:pPr>
            <w:r>
              <w:rPr>
                <w:rStyle w:val="a8"/>
                <w:rFonts w:ascii="Times New Roman" w:hAnsi="Times New Roman"/>
                <w:i w:val="0"/>
                <w:szCs w:val="22"/>
              </w:rPr>
              <w:t>очень высокая (проблема является для жителей муниципального образования или его части наиболее важной, решение проблемы необходимо для поддержания и сохранения условий жизнеобеспечения жителей муниципального образования или его части)</w:t>
            </w:r>
          </w:p>
        </w:tc>
        <w:tc>
          <w:tcPr>
            <w:tcW w:w="1386" w:type="dxa"/>
            <w:tcBorders>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26" w:firstLine="0"/>
              <w:jc w:val="center"/>
              <w:rPr>
                <w:sz w:val="22"/>
                <w:szCs w:val="22"/>
              </w:rPr>
            </w:pPr>
            <w:r>
              <w:rPr>
                <w:sz w:val="22"/>
                <w:szCs w:val="22"/>
              </w:rPr>
              <w:t>5</w:t>
            </w:r>
          </w:p>
        </w:tc>
      </w:tr>
      <w:tr w:rsidR="006B55BB">
        <w:trPr>
          <w:trHeight w:val="227"/>
        </w:trPr>
        <w:tc>
          <w:tcPr>
            <w:tcW w:w="291" w:type="dxa"/>
            <w:tcBorders>
              <w:left w:val="single" w:sz="4" w:space="0" w:color="000000"/>
              <w:bottom w:val="single" w:sz="4" w:space="0" w:color="000000"/>
              <w:right w:val="single" w:sz="4" w:space="0" w:color="000000"/>
            </w:tcBorders>
            <w:shd w:val="clear" w:color="auto" w:fill="FFFFFF"/>
          </w:tcPr>
          <w:p w:rsidR="006B55BB" w:rsidRDefault="006B55BB">
            <w:pPr>
              <w:pStyle w:val="11"/>
              <w:widowControl w:val="0"/>
              <w:spacing w:after="0" w:line="240" w:lineRule="auto"/>
              <w:ind w:firstLine="0"/>
              <w:jc w:val="center"/>
              <w:rPr>
                <w:sz w:val="22"/>
                <w:szCs w:val="22"/>
              </w:rPr>
            </w:pPr>
          </w:p>
        </w:tc>
        <w:tc>
          <w:tcPr>
            <w:tcW w:w="8077" w:type="dxa"/>
            <w:tcBorders>
              <w:left w:val="single" w:sz="4" w:space="0" w:color="000000"/>
              <w:bottom w:val="single" w:sz="4" w:space="0" w:color="000000"/>
              <w:right w:val="single" w:sz="4" w:space="0" w:color="000000"/>
            </w:tcBorders>
            <w:shd w:val="clear" w:color="auto" w:fill="FFFFFF"/>
          </w:tcPr>
          <w:p w:rsidR="006B55BB" w:rsidRDefault="003F39A4">
            <w:pPr>
              <w:pStyle w:val="Standard"/>
              <w:widowControl w:val="0"/>
              <w:shd w:val="clear" w:color="auto" w:fill="FFFFFF"/>
              <w:spacing w:after="0" w:line="240" w:lineRule="auto"/>
              <w:ind w:left="174" w:right="95"/>
              <w:jc w:val="both"/>
              <w:rPr>
                <w:rFonts w:ascii="Times New Roman" w:hAnsi="Times New Roman" w:cs="Times New Roman"/>
                <w:szCs w:val="22"/>
              </w:rPr>
            </w:pPr>
            <w:bookmarkStart w:id="15" w:name="ext-gen1898"/>
            <w:bookmarkEnd w:id="15"/>
            <w:r>
              <w:rPr>
                <w:rStyle w:val="a8"/>
                <w:rFonts w:ascii="Times New Roman" w:hAnsi="Times New Roman"/>
                <w:i w:val="0"/>
                <w:szCs w:val="22"/>
              </w:rPr>
              <w:t>высокая (проблема является для жителей муниципального образования или его части значительной, отсутствие ее решения будет негативно сказываться на качестве жизни жителей муниципального образования или его части)</w:t>
            </w:r>
          </w:p>
        </w:tc>
        <w:tc>
          <w:tcPr>
            <w:tcW w:w="1386" w:type="dxa"/>
            <w:tcBorders>
              <w:left w:val="single" w:sz="4" w:space="0" w:color="000000"/>
              <w:bottom w:val="single" w:sz="4" w:space="0" w:color="000000"/>
              <w:right w:val="single" w:sz="4" w:space="0" w:color="000000"/>
            </w:tcBorders>
            <w:shd w:val="clear" w:color="auto" w:fill="FFFFFF"/>
          </w:tcPr>
          <w:p w:rsidR="006B55BB" w:rsidRDefault="006B55BB">
            <w:pPr>
              <w:pStyle w:val="11"/>
              <w:widowControl w:val="0"/>
              <w:spacing w:after="0" w:line="240" w:lineRule="auto"/>
              <w:ind w:left="26" w:firstLine="0"/>
              <w:jc w:val="center"/>
              <w:rPr>
                <w:sz w:val="22"/>
                <w:szCs w:val="22"/>
              </w:rPr>
            </w:pPr>
          </w:p>
          <w:p w:rsidR="006B55BB" w:rsidRDefault="003F39A4">
            <w:pPr>
              <w:pStyle w:val="11"/>
              <w:widowControl w:val="0"/>
              <w:spacing w:after="0" w:line="240" w:lineRule="auto"/>
              <w:ind w:left="26" w:firstLine="0"/>
              <w:jc w:val="center"/>
              <w:rPr>
                <w:sz w:val="22"/>
                <w:szCs w:val="22"/>
              </w:rPr>
            </w:pPr>
            <w:r>
              <w:rPr>
                <w:sz w:val="22"/>
                <w:szCs w:val="22"/>
              </w:rPr>
              <w:t>3</w:t>
            </w:r>
          </w:p>
        </w:tc>
      </w:tr>
      <w:tr w:rsidR="006B55BB">
        <w:trPr>
          <w:trHeight w:val="227"/>
        </w:trPr>
        <w:tc>
          <w:tcPr>
            <w:tcW w:w="291" w:type="dxa"/>
            <w:tcBorders>
              <w:left w:val="single" w:sz="4" w:space="0" w:color="000000"/>
              <w:bottom w:val="single" w:sz="4" w:space="0" w:color="000000"/>
              <w:right w:val="single" w:sz="4" w:space="0" w:color="000000"/>
            </w:tcBorders>
            <w:shd w:val="clear" w:color="auto" w:fill="FFFFFF"/>
          </w:tcPr>
          <w:p w:rsidR="006B55BB" w:rsidRDefault="006B55BB">
            <w:pPr>
              <w:pStyle w:val="11"/>
              <w:widowControl w:val="0"/>
              <w:spacing w:after="0" w:line="240" w:lineRule="auto"/>
              <w:ind w:firstLine="0"/>
              <w:jc w:val="center"/>
              <w:rPr>
                <w:sz w:val="22"/>
                <w:szCs w:val="22"/>
              </w:rPr>
            </w:pPr>
          </w:p>
        </w:tc>
        <w:tc>
          <w:tcPr>
            <w:tcW w:w="8077" w:type="dxa"/>
            <w:tcBorders>
              <w:left w:val="single" w:sz="4" w:space="0" w:color="000000"/>
              <w:bottom w:val="single" w:sz="4" w:space="0" w:color="000000"/>
              <w:right w:val="single" w:sz="4" w:space="0" w:color="000000"/>
            </w:tcBorders>
            <w:shd w:val="clear" w:color="auto" w:fill="FFFFFF"/>
          </w:tcPr>
          <w:p w:rsidR="006B55BB" w:rsidRDefault="003F39A4">
            <w:pPr>
              <w:pStyle w:val="Standard"/>
              <w:widowControl w:val="0"/>
              <w:shd w:val="clear" w:color="auto" w:fill="FFFFFF"/>
              <w:spacing w:after="0" w:line="240" w:lineRule="auto"/>
              <w:ind w:left="174" w:right="95"/>
              <w:jc w:val="both"/>
              <w:rPr>
                <w:rFonts w:ascii="Times New Roman" w:hAnsi="Times New Roman" w:cs="Times New Roman"/>
                <w:szCs w:val="22"/>
              </w:rPr>
            </w:pPr>
            <w:bookmarkStart w:id="16" w:name="ext-gen1901"/>
            <w:bookmarkEnd w:id="16"/>
            <w:r>
              <w:rPr>
                <w:rStyle w:val="a8"/>
                <w:rFonts w:ascii="Times New Roman" w:hAnsi="Times New Roman"/>
                <w:i w:val="0"/>
                <w:szCs w:val="22"/>
              </w:rPr>
              <w:t>средняя (проблема является для жителей муниципального образования или его части менее важной, ее решение может привести к улучшению качества жизни жителей муниципального образования или его части)</w:t>
            </w:r>
          </w:p>
        </w:tc>
        <w:tc>
          <w:tcPr>
            <w:tcW w:w="1386" w:type="dxa"/>
            <w:tcBorders>
              <w:left w:val="single" w:sz="4" w:space="0" w:color="000000"/>
              <w:bottom w:val="single" w:sz="4" w:space="0" w:color="000000"/>
              <w:right w:val="single" w:sz="4" w:space="0" w:color="000000"/>
            </w:tcBorders>
            <w:shd w:val="clear" w:color="auto" w:fill="FFFFFF"/>
          </w:tcPr>
          <w:p w:rsidR="006B55BB" w:rsidRDefault="006B55BB">
            <w:pPr>
              <w:pStyle w:val="11"/>
              <w:widowControl w:val="0"/>
              <w:spacing w:after="0" w:line="240" w:lineRule="auto"/>
              <w:ind w:left="26" w:firstLine="0"/>
              <w:jc w:val="center"/>
              <w:rPr>
                <w:sz w:val="22"/>
                <w:szCs w:val="22"/>
              </w:rPr>
            </w:pPr>
          </w:p>
          <w:p w:rsidR="006B55BB" w:rsidRDefault="003F39A4">
            <w:pPr>
              <w:pStyle w:val="11"/>
              <w:widowControl w:val="0"/>
              <w:spacing w:after="0" w:line="240" w:lineRule="auto"/>
              <w:ind w:left="26" w:firstLine="0"/>
              <w:jc w:val="center"/>
              <w:rPr>
                <w:sz w:val="22"/>
                <w:szCs w:val="22"/>
              </w:rPr>
            </w:pPr>
            <w:r>
              <w:rPr>
                <w:sz w:val="22"/>
                <w:szCs w:val="22"/>
              </w:rPr>
              <w:t>1</w:t>
            </w:r>
          </w:p>
        </w:tc>
      </w:tr>
      <w:tr w:rsidR="006B55BB">
        <w:trPr>
          <w:trHeight w:val="227"/>
        </w:trPr>
        <w:tc>
          <w:tcPr>
            <w:tcW w:w="291" w:type="dxa"/>
            <w:tcBorders>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firstLine="0"/>
              <w:jc w:val="center"/>
              <w:rPr>
                <w:sz w:val="22"/>
                <w:szCs w:val="22"/>
              </w:rPr>
            </w:pPr>
            <w:r>
              <w:rPr>
                <w:sz w:val="22"/>
                <w:szCs w:val="22"/>
              </w:rPr>
              <w:t>3</w:t>
            </w:r>
          </w:p>
        </w:tc>
        <w:tc>
          <w:tcPr>
            <w:tcW w:w="8077" w:type="dxa"/>
            <w:tcBorders>
              <w:left w:val="single" w:sz="4" w:space="0" w:color="000000"/>
              <w:bottom w:val="single" w:sz="4" w:space="0" w:color="000000"/>
              <w:right w:val="single" w:sz="4" w:space="0" w:color="000000"/>
            </w:tcBorders>
            <w:shd w:val="clear" w:color="auto" w:fill="FFFFFF"/>
          </w:tcPr>
          <w:p w:rsidR="006B55BB" w:rsidRDefault="003F39A4">
            <w:pPr>
              <w:pStyle w:val="Textbody"/>
              <w:widowControl w:val="0"/>
              <w:shd w:val="clear" w:color="auto" w:fill="FFFFFF"/>
              <w:spacing w:after="0" w:line="240" w:lineRule="auto"/>
              <w:ind w:left="174" w:right="95"/>
              <w:jc w:val="both"/>
              <w:rPr>
                <w:rFonts w:ascii="Times New Roman" w:hAnsi="Times New Roman" w:cs="Times New Roman"/>
                <w:szCs w:val="22"/>
              </w:rPr>
            </w:pPr>
            <w:bookmarkStart w:id="17" w:name="p_199"/>
            <w:bookmarkStart w:id="18" w:name="ext-gen1899"/>
            <w:bookmarkEnd w:id="17"/>
            <w:bookmarkEnd w:id="18"/>
            <w:r>
              <w:rPr>
                <w:rStyle w:val="a8"/>
                <w:rFonts w:ascii="Times New Roman" w:hAnsi="Times New Roman"/>
                <w:i w:val="0"/>
                <w:szCs w:val="22"/>
              </w:rPr>
              <w:t>Степень проработанности инициативного проекта (наличие графических и (или) иных демонстрационных материалов, аргументированного описания проблемы, обоснований предварительных расчетов необходимых расходов на реализацию инициативного проекта):</w:t>
            </w:r>
            <w:bookmarkStart w:id="19" w:name="p_200"/>
            <w:bookmarkEnd w:id="19"/>
          </w:p>
        </w:tc>
        <w:tc>
          <w:tcPr>
            <w:tcW w:w="1386" w:type="dxa"/>
            <w:tcBorders>
              <w:left w:val="single" w:sz="4" w:space="0" w:color="000000"/>
              <w:bottom w:val="single" w:sz="4" w:space="0" w:color="000000"/>
              <w:right w:val="single" w:sz="4" w:space="0" w:color="000000"/>
            </w:tcBorders>
            <w:shd w:val="clear" w:color="auto" w:fill="FFFFFF"/>
          </w:tcPr>
          <w:p w:rsidR="006B55BB" w:rsidRDefault="006B55BB">
            <w:pPr>
              <w:pStyle w:val="11"/>
              <w:widowControl w:val="0"/>
              <w:spacing w:after="0" w:line="240" w:lineRule="auto"/>
              <w:ind w:left="26" w:firstLine="0"/>
              <w:jc w:val="center"/>
              <w:rPr>
                <w:sz w:val="22"/>
                <w:szCs w:val="22"/>
              </w:rPr>
            </w:pPr>
          </w:p>
          <w:p w:rsidR="006B55BB" w:rsidRDefault="006B55BB">
            <w:pPr>
              <w:pStyle w:val="11"/>
              <w:widowControl w:val="0"/>
              <w:spacing w:after="0" w:line="240" w:lineRule="auto"/>
              <w:ind w:left="26" w:firstLine="0"/>
              <w:jc w:val="center"/>
              <w:rPr>
                <w:sz w:val="22"/>
                <w:szCs w:val="22"/>
              </w:rPr>
            </w:pPr>
          </w:p>
          <w:p w:rsidR="006B55BB" w:rsidRDefault="006B55BB">
            <w:pPr>
              <w:pStyle w:val="11"/>
              <w:widowControl w:val="0"/>
              <w:spacing w:after="0" w:line="240" w:lineRule="auto"/>
              <w:ind w:left="26" w:firstLine="0"/>
              <w:jc w:val="center"/>
              <w:rPr>
                <w:sz w:val="22"/>
                <w:szCs w:val="22"/>
              </w:rPr>
            </w:pPr>
          </w:p>
        </w:tc>
      </w:tr>
      <w:tr w:rsidR="006B55BB">
        <w:trPr>
          <w:trHeight w:val="227"/>
        </w:trPr>
        <w:tc>
          <w:tcPr>
            <w:tcW w:w="291" w:type="dxa"/>
            <w:tcBorders>
              <w:left w:val="single" w:sz="4" w:space="0" w:color="000000"/>
              <w:bottom w:val="single" w:sz="4" w:space="0" w:color="000000"/>
              <w:right w:val="single" w:sz="4" w:space="0" w:color="000000"/>
            </w:tcBorders>
            <w:shd w:val="clear" w:color="auto" w:fill="FFFFFF"/>
          </w:tcPr>
          <w:p w:rsidR="006B55BB" w:rsidRDefault="006B55BB">
            <w:pPr>
              <w:pStyle w:val="11"/>
              <w:widowControl w:val="0"/>
              <w:spacing w:after="0" w:line="240" w:lineRule="auto"/>
              <w:ind w:firstLine="0"/>
              <w:jc w:val="center"/>
              <w:rPr>
                <w:sz w:val="22"/>
                <w:szCs w:val="22"/>
              </w:rPr>
            </w:pPr>
          </w:p>
        </w:tc>
        <w:tc>
          <w:tcPr>
            <w:tcW w:w="8077" w:type="dxa"/>
            <w:tcBorders>
              <w:left w:val="single" w:sz="4" w:space="0" w:color="000000"/>
              <w:bottom w:val="single" w:sz="4" w:space="0" w:color="000000"/>
              <w:right w:val="single" w:sz="4" w:space="0" w:color="000000"/>
            </w:tcBorders>
            <w:shd w:val="clear" w:color="auto" w:fill="FFFFFF"/>
          </w:tcPr>
          <w:p w:rsidR="006B55BB" w:rsidRDefault="003F39A4">
            <w:pPr>
              <w:pStyle w:val="Textbody"/>
              <w:widowControl w:val="0"/>
              <w:shd w:val="clear" w:color="auto" w:fill="FFFFFF"/>
              <w:spacing w:after="0" w:line="240" w:lineRule="auto"/>
              <w:ind w:right="95"/>
              <w:jc w:val="both"/>
              <w:rPr>
                <w:rFonts w:ascii="Times New Roman" w:hAnsi="Times New Roman" w:cs="Times New Roman"/>
                <w:szCs w:val="22"/>
              </w:rPr>
            </w:pPr>
            <w:r>
              <w:rPr>
                <w:rStyle w:val="a8"/>
                <w:rFonts w:ascii="Times New Roman" w:hAnsi="Times New Roman"/>
                <w:i w:val="0"/>
                <w:szCs w:val="22"/>
              </w:rPr>
              <w:t xml:space="preserve">   очень высокая</w:t>
            </w:r>
          </w:p>
        </w:tc>
        <w:tc>
          <w:tcPr>
            <w:tcW w:w="1386" w:type="dxa"/>
            <w:tcBorders>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26" w:firstLine="0"/>
              <w:jc w:val="center"/>
              <w:rPr>
                <w:sz w:val="22"/>
                <w:szCs w:val="22"/>
              </w:rPr>
            </w:pPr>
            <w:r>
              <w:rPr>
                <w:sz w:val="22"/>
                <w:szCs w:val="22"/>
              </w:rPr>
              <w:t>5</w:t>
            </w:r>
          </w:p>
        </w:tc>
      </w:tr>
      <w:tr w:rsidR="006B55BB">
        <w:trPr>
          <w:trHeight w:val="227"/>
        </w:trPr>
        <w:tc>
          <w:tcPr>
            <w:tcW w:w="291" w:type="dxa"/>
            <w:tcBorders>
              <w:left w:val="single" w:sz="4" w:space="0" w:color="000000"/>
              <w:bottom w:val="single" w:sz="4" w:space="0" w:color="000000"/>
              <w:right w:val="single" w:sz="4" w:space="0" w:color="000000"/>
            </w:tcBorders>
            <w:shd w:val="clear" w:color="auto" w:fill="FFFFFF"/>
          </w:tcPr>
          <w:p w:rsidR="006B55BB" w:rsidRDefault="006B55BB">
            <w:pPr>
              <w:pStyle w:val="11"/>
              <w:widowControl w:val="0"/>
              <w:spacing w:after="0" w:line="240" w:lineRule="auto"/>
              <w:ind w:firstLine="0"/>
              <w:jc w:val="center"/>
              <w:rPr>
                <w:sz w:val="22"/>
                <w:szCs w:val="22"/>
              </w:rPr>
            </w:pPr>
          </w:p>
        </w:tc>
        <w:tc>
          <w:tcPr>
            <w:tcW w:w="8077" w:type="dxa"/>
            <w:tcBorders>
              <w:left w:val="single" w:sz="4" w:space="0" w:color="000000"/>
              <w:bottom w:val="single" w:sz="4" w:space="0" w:color="000000"/>
              <w:right w:val="single" w:sz="4" w:space="0" w:color="000000"/>
            </w:tcBorders>
            <w:shd w:val="clear" w:color="auto" w:fill="FFFFFF"/>
          </w:tcPr>
          <w:p w:rsidR="006B55BB" w:rsidRDefault="003F39A4">
            <w:pPr>
              <w:pStyle w:val="Standard"/>
              <w:widowControl w:val="0"/>
              <w:shd w:val="clear" w:color="auto" w:fill="FFFFFF"/>
              <w:spacing w:after="0" w:line="240" w:lineRule="auto"/>
              <w:ind w:left="174" w:right="95"/>
              <w:jc w:val="both"/>
              <w:rPr>
                <w:rFonts w:ascii="Times New Roman" w:hAnsi="Times New Roman" w:cs="Times New Roman"/>
                <w:szCs w:val="22"/>
              </w:rPr>
            </w:pPr>
            <w:r>
              <w:rPr>
                <w:rFonts w:ascii="Times New Roman" w:hAnsi="Times New Roman" w:cs="Times New Roman"/>
                <w:szCs w:val="22"/>
              </w:rPr>
              <w:t>высокая</w:t>
            </w:r>
          </w:p>
        </w:tc>
        <w:tc>
          <w:tcPr>
            <w:tcW w:w="1386" w:type="dxa"/>
            <w:tcBorders>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26" w:firstLine="0"/>
              <w:jc w:val="center"/>
              <w:rPr>
                <w:sz w:val="22"/>
                <w:szCs w:val="22"/>
              </w:rPr>
            </w:pPr>
            <w:r>
              <w:rPr>
                <w:sz w:val="22"/>
                <w:szCs w:val="22"/>
              </w:rPr>
              <w:t>3</w:t>
            </w:r>
          </w:p>
        </w:tc>
      </w:tr>
      <w:tr w:rsidR="006B55BB">
        <w:trPr>
          <w:trHeight w:val="227"/>
        </w:trPr>
        <w:tc>
          <w:tcPr>
            <w:tcW w:w="291" w:type="dxa"/>
            <w:tcBorders>
              <w:left w:val="single" w:sz="4" w:space="0" w:color="000000"/>
              <w:bottom w:val="single" w:sz="4" w:space="0" w:color="000000"/>
              <w:right w:val="single" w:sz="4" w:space="0" w:color="000000"/>
            </w:tcBorders>
            <w:shd w:val="clear" w:color="auto" w:fill="FFFFFF"/>
          </w:tcPr>
          <w:p w:rsidR="006B55BB" w:rsidRDefault="006B55BB">
            <w:pPr>
              <w:pStyle w:val="11"/>
              <w:widowControl w:val="0"/>
              <w:spacing w:after="0" w:line="240" w:lineRule="auto"/>
              <w:ind w:firstLine="0"/>
              <w:jc w:val="center"/>
              <w:rPr>
                <w:sz w:val="22"/>
                <w:szCs w:val="22"/>
              </w:rPr>
            </w:pPr>
          </w:p>
        </w:tc>
        <w:tc>
          <w:tcPr>
            <w:tcW w:w="8077" w:type="dxa"/>
            <w:tcBorders>
              <w:left w:val="single" w:sz="4" w:space="0" w:color="000000"/>
              <w:bottom w:val="single" w:sz="4" w:space="0" w:color="000000"/>
              <w:right w:val="single" w:sz="4" w:space="0" w:color="000000"/>
            </w:tcBorders>
            <w:shd w:val="clear" w:color="auto" w:fill="FFFFFF"/>
          </w:tcPr>
          <w:p w:rsidR="006B55BB" w:rsidRDefault="003F39A4">
            <w:pPr>
              <w:pStyle w:val="Standard"/>
              <w:widowControl w:val="0"/>
              <w:shd w:val="clear" w:color="auto" w:fill="FFFFFF"/>
              <w:spacing w:after="0" w:line="240" w:lineRule="auto"/>
              <w:ind w:left="174" w:right="95"/>
              <w:jc w:val="both"/>
              <w:rPr>
                <w:rFonts w:ascii="Times New Roman" w:hAnsi="Times New Roman" w:cs="Times New Roman"/>
                <w:szCs w:val="22"/>
              </w:rPr>
            </w:pPr>
            <w:r>
              <w:rPr>
                <w:rFonts w:ascii="Times New Roman" w:hAnsi="Times New Roman" w:cs="Times New Roman"/>
                <w:szCs w:val="22"/>
              </w:rPr>
              <w:t>средняя</w:t>
            </w:r>
          </w:p>
        </w:tc>
        <w:tc>
          <w:tcPr>
            <w:tcW w:w="1386" w:type="dxa"/>
            <w:tcBorders>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26" w:firstLine="0"/>
              <w:jc w:val="center"/>
              <w:rPr>
                <w:sz w:val="22"/>
                <w:szCs w:val="22"/>
              </w:rPr>
            </w:pPr>
            <w:r>
              <w:rPr>
                <w:sz w:val="22"/>
                <w:szCs w:val="22"/>
              </w:rPr>
              <w:t>1</w:t>
            </w:r>
          </w:p>
        </w:tc>
      </w:tr>
      <w:tr w:rsidR="006B55BB">
        <w:trPr>
          <w:trHeight w:val="359"/>
        </w:trPr>
        <w:tc>
          <w:tcPr>
            <w:tcW w:w="291" w:type="dxa"/>
            <w:tcBorders>
              <w:top w:val="single" w:sz="4" w:space="0" w:color="000000"/>
              <w:left w:val="single" w:sz="4" w:space="0" w:color="000000"/>
              <w:bottom w:val="single" w:sz="4" w:space="0" w:color="000000"/>
              <w:right w:val="single" w:sz="4" w:space="0" w:color="000000"/>
            </w:tcBorders>
          </w:tcPr>
          <w:p w:rsidR="006B55BB" w:rsidRDefault="003F39A4">
            <w:pPr>
              <w:pStyle w:val="11"/>
              <w:widowControl w:val="0"/>
              <w:spacing w:after="0" w:line="240" w:lineRule="auto"/>
              <w:ind w:firstLine="0"/>
              <w:jc w:val="center"/>
              <w:rPr>
                <w:sz w:val="22"/>
                <w:szCs w:val="22"/>
              </w:rPr>
            </w:pPr>
            <w:r>
              <w:rPr>
                <w:sz w:val="22"/>
                <w:szCs w:val="22"/>
              </w:rPr>
              <w:t>4</w:t>
            </w:r>
          </w:p>
        </w:tc>
        <w:tc>
          <w:tcPr>
            <w:tcW w:w="8077" w:type="dxa"/>
            <w:tcBorders>
              <w:top w:val="single" w:sz="4" w:space="0" w:color="000000"/>
              <w:left w:val="single" w:sz="4" w:space="0" w:color="000000"/>
              <w:bottom w:val="single" w:sz="4" w:space="0" w:color="000000"/>
              <w:right w:val="single" w:sz="4" w:space="0" w:color="000000"/>
            </w:tcBorders>
          </w:tcPr>
          <w:p w:rsidR="006B55BB" w:rsidRDefault="003F39A4">
            <w:pPr>
              <w:pStyle w:val="11"/>
              <w:widowControl w:val="0"/>
              <w:spacing w:after="0" w:line="240" w:lineRule="auto"/>
              <w:ind w:right="95" w:firstLine="0"/>
              <w:jc w:val="both"/>
              <w:rPr>
                <w:sz w:val="22"/>
                <w:szCs w:val="22"/>
              </w:rPr>
            </w:pPr>
            <w:r>
              <w:rPr>
                <w:sz w:val="22"/>
                <w:szCs w:val="22"/>
              </w:rPr>
              <w:t xml:space="preserve">   Количест</w:t>
            </w:r>
            <w:r w:rsidR="00404DC6">
              <w:rPr>
                <w:sz w:val="22"/>
                <w:szCs w:val="22"/>
              </w:rPr>
              <w:t>во жителей муниципального образования</w:t>
            </w:r>
            <w:r>
              <w:rPr>
                <w:sz w:val="22"/>
                <w:szCs w:val="22"/>
              </w:rPr>
              <w:t xml:space="preserve"> или его части, заинтересованных в  реализации инициативного проекта:</w:t>
            </w:r>
          </w:p>
        </w:tc>
        <w:tc>
          <w:tcPr>
            <w:tcW w:w="1386" w:type="dxa"/>
            <w:tcBorders>
              <w:top w:val="single" w:sz="4" w:space="0" w:color="000000"/>
              <w:left w:val="single" w:sz="4" w:space="0" w:color="000000"/>
              <w:bottom w:val="single" w:sz="4" w:space="0" w:color="000000"/>
              <w:right w:val="single" w:sz="4" w:space="0" w:color="000000"/>
            </w:tcBorders>
          </w:tcPr>
          <w:p w:rsidR="006B55BB" w:rsidRDefault="006B55BB">
            <w:pPr>
              <w:pStyle w:val="11"/>
              <w:widowControl w:val="0"/>
              <w:spacing w:after="0" w:line="240" w:lineRule="auto"/>
              <w:ind w:left="26" w:firstLine="0"/>
              <w:jc w:val="center"/>
              <w:rPr>
                <w:sz w:val="22"/>
                <w:szCs w:val="22"/>
              </w:rPr>
            </w:pPr>
          </w:p>
        </w:tc>
      </w:tr>
      <w:tr w:rsidR="006B55BB">
        <w:trPr>
          <w:trHeight w:val="166"/>
        </w:trPr>
        <w:tc>
          <w:tcPr>
            <w:tcW w:w="291" w:type="dxa"/>
            <w:tcBorders>
              <w:top w:val="single" w:sz="4" w:space="0" w:color="000000"/>
              <w:left w:val="single" w:sz="4" w:space="0" w:color="000000"/>
              <w:bottom w:val="single" w:sz="4" w:space="0" w:color="000000"/>
              <w:right w:val="single" w:sz="4" w:space="0" w:color="000000"/>
            </w:tcBorders>
          </w:tcPr>
          <w:p w:rsidR="006B55BB" w:rsidRDefault="006B55BB">
            <w:pPr>
              <w:pStyle w:val="11"/>
              <w:widowControl w:val="0"/>
              <w:spacing w:after="0" w:line="240" w:lineRule="auto"/>
              <w:ind w:firstLine="0"/>
              <w:jc w:val="center"/>
              <w:rPr>
                <w:sz w:val="22"/>
                <w:szCs w:val="22"/>
              </w:rPr>
            </w:pPr>
          </w:p>
        </w:tc>
        <w:tc>
          <w:tcPr>
            <w:tcW w:w="8077" w:type="dxa"/>
            <w:tcBorders>
              <w:top w:val="single" w:sz="4" w:space="0" w:color="000000"/>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bookmarkStart w:id="20" w:name="ext-gen1929"/>
            <w:bookmarkEnd w:id="20"/>
            <w:r>
              <w:rPr>
                <w:rStyle w:val="a8"/>
                <w:rFonts w:ascii="Times New Roman" w:hAnsi="Times New Roman"/>
                <w:i w:val="0"/>
                <w:szCs w:val="22"/>
              </w:rPr>
              <w:t>в муниципальном образовании с численностью до 1000 жителей:</w:t>
            </w:r>
          </w:p>
        </w:tc>
        <w:tc>
          <w:tcPr>
            <w:tcW w:w="1386" w:type="dxa"/>
            <w:tcBorders>
              <w:top w:val="single" w:sz="4" w:space="0" w:color="000000"/>
              <w:left w:val="single" w:sz="4" w:space="0" w:color="000000"/>
              <w:bottom w:val="single" w:sz="4" w:space="0" w:color="000000"/>
              <w:right w:val="single" w:sz="4" w:space="0" w:color="000000"/>
            </w:tcBorders>
          </w:tcPr>
          <w:p w:rsidR="006B55BB" w:rsidRDefault="006B55BB">
            <w:pPr>
              <w:pStyle w:val="11"/>
              <w:widowControl w:val="0"/>
              <w:spacing w:after="0" w:line="240" w:lineRule="auto"/>
              <w:ind w:left="26" w:firstLine="0"/>
              <w:jc w:val="center"/>
              <w:rPr>
                <w:sz w:val="22"/>
                <w:szCs w:val="22"/>
              </w:rPr>
            </w:pPr>
          </w:p>
        </w:tc>
      </w:tr>
      <w:tr w:rsidR="006B55BB">
        <w:trPr>
          <w:trHeight w:val="280"/>
        </w:trPr>
        <w:tc>
          <w:tcPr>
            <w:tcW w:w="291" w:type="dxa"/>
            <w:tcBorders>
              <w:left w:val="single" w:sz="4" w:space="0" w:color="000000"/>
              <w:bottom w:val="single" w:sz="4" w:space="0" w:color="000000"/>
              <w:right w:val="single" w:sz="4" w:space="0" w:color="000000"/>
            </w:tcBorders>
          </w:tcPr>
          <w:p w:rsidR="006B55BB" w:rsidRDefault="006B55BB">
            <w:pPr>
              <w:pStyle w:val="11"/>
              <w:widowControl w:val="0"/>
              <w:spacing w:after="0" w:line="240" w:lineRule="auto"/>
              <w:ind w:firstLine="0"/>
              <w:jc w:val="center"/>
              <w:rPr>
                <w:sz w:val="22"/>
                <w:szCs w:val="22"/>
              </w:rPr>
            </w:pPr>
          </w:p>
        </w:tc>
        <w:tc>
          <w:tcPr>
            <w:tcW w:w="8077" w:type="dxa"/>
            <w:tcBorders>
              <w:left w:val="single" w:sz="4" w:space="0" w:color="000000"/>
              <w:bottom w:val="single" w:sz="4" w:space="0" w:color="000000"/>
              <w:right w:val="single" w:sz="4" w:space="0" w:color="000000"/>
            </w:tcBorders>
          </w:tcPr>
          <w:p w:rsidR="006B55BB" w:rsidRDefault="003F39A4">
            <w:pPr>
              <w:pStyle w:val="Textbody"/>
              <w:widowControl w:val="0"/>
              <w:spacing w:after="0" w:line="240" w:lineRule="auto"/>
              <w:ind w:left="174" w:right="95"/>
              <w:jc w:val="both"/>
              <w:rPr>
                <w:rFonts w:ascii="Times New Roman" w:hAnsi="Times New Roman" w:cs="Times New Roman"/>
                <w:szCs w:val="22"/>
              </w:rPr>
            </w:pPr>
            <w:bookmarkStart w:id="21" w:name="p_204"/>
            <w:bookmarkStart w:id="22" w:name="ext-gen1902"/>
            <w:bookmarkEnd w:id="21"/>
            <w:bookmarkEnd w:id="22"/>
            <w:r>
              <w:rPr>
                <w:rStyle w:val="a8"/>
                <w:rFonts w:ascii="Times New Roman" w:hAnsi="Times New Roman"/>
                <w:i w:val="0"/>
                <w:szCs w:val="22"/>
              </w:rPr>
              <w:t>от 60 процентов и</w:t>
            </w:r>
            <w:r>
              <w:rPr>
                <w:rFonts w:ascii="Times New Roman" w:hAnsi="Times New Roman" w:cs="Times New Roman"/>
                <w:szCs w:val="22"/>
              </w:rPr>
              <w:t xml:space="preserve"> более</w:t>
            </w:r>
            <w:bookmarkStart w:id="23" w:name="ext-gen1903"/>
            <w:bookmarkEnd w:id="23"/>
            <w:r>
              <w:rPr>
                <w:rStyle w:val="a8"/>
                <w:rFonts w:ascii="Times New Roman" w:hAnsi="Times New Roman"/>
                <w:i w:val="0"/>
                <w:szCs w:val="22"/>
              </w:rPr>
              <w:t>, но не менее 50 человек</w:t>
            </w:r>
          </w:p>
        </w:tc>
        <w:tc>
          <w:tcPr>
            <w:tcW w:w="1386" w:type="dxa"/>
            <w:tcBorders>
              <w:left w:val="single" w:sz="4" w:space="0" w:color="000000"/>
              <w:bottom w:val="single" w:sz="4" w:space="0" w:color="000000"/>
              <w:right w:val="single" w:sz="4" w:space="0" w:color="000000"/>
            </w:tcBorders>
          </w:tcPr>
          <w:p w:rsidR="006B55BB" w:rsidRDefault="003F39A4">
            <w:pPr>
              <w:pStyle w:val="11"/>
              <w:widowControl w:val="0"/>
              <w:spacing w:after="0" w:line="240" w:lineRule="auto"/>
              <w:ind w:left="26" w:firstLine="0"/>
              <w:jc w:val="center"/>
              <w:rPr>
                <w:sz w:val="22"/>
                <w:szCs w:val="22"/>
              </w:rPr>
            </w:pPr>
            <w:r>
              <w:rPr>
                <w:sz w:val="22"/>
                <w:szCs w:val="22"/>
              </w:rPr>
              <w:t>5</w:t>
            </w:r>
          </w:p>
        </w:tc>
      </w:tr>
      <w:tr w:rsidR="006B55BB">
        <w:trPr>
          <w:trHeight w:val="218"/>
        </w:trPr>
        <w:tc>
          <w:tcPr>
            <w:tcW w:w="291" w:type="dxa"/>
            <w:tcBorders>
              <w:top w:val="single" w:sz="4" w:space="0" w:color="000000"/>
              <w:left w:val="single" w:sz="4" w:space="0" w:color="000000"/>
              <w:bottom w:val="single" w:sz="4" w:space="0" w:color="000000"/>
              <w:right w:val="single" w:sz="4" w:space="0" w:color="000000"/>
            </w:tcBorders>
          </w:tcPr>
          <w:p w:rsidR="006B55BB" w:rsidRDefault="006B55BB">
            <w:pPr>
              <w:pStyle w:val="11"/>
              <w:widowControl w:val="0"/>
              <w:spacing w:after="0" w:line="240" w:lineRule="auto"/>
              <w:ind w:firstLine="0"/>
              <w:jc w:val="center"/>
              <w:rPr>
                <w:sz w:val="22"/>
                <w:szCs w:val="22"/>
              </w:rPr>
            </w:pPr>
          </w:p>
        </w:tc>
        <w:tc>
          <w:tcPr>
            <w:tcW w:w="8077" w:type="dxa"/>
            <w:tcBorders>
              <w:top w:val="single" w:sz="4" w:space="0" w:color="000000"/>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bookmarkStart w:id="24" w:name="ext-gen1904"/>
            <w:bookmarkEnd w:id="24"/>
            <w:r>
              <w:rPr>
                <w:rStyle w:val="a8"/>
                <w:rFonts w:ascii="Times New Roman" w:hAnsi="Times New Roman"/>
                <w:i w:val="0"/>
                <w:szCs w:val="22"/>
              </w:rPr>
              <w:t>от 45 процентов до 59,99 процента, но не менее 50 человек</w:t>
            </w:r>
          </w:p>
        </w:tc>
        <w:tc>
          <w:tcPr>
            <w:tcW w:w="1386" w:type="dxa"/>
            <w:tcBorders>
              <w:top w:val="single" w:sz="4" w:space="0" w:color="000000"/>
              <w:left w:val="single" w:sz="4" w:space="0" w:color="000000"/>
              <w:bottom w:val="single" w:sz="4" w:space="0" w:color="000000"/>
              <w:right w:val="single" w:sz="4" w:space="0" w:color="000000"/>
            </w:tcBorders>
          </w:tcPr>
          <w:p w:rsidR="006B55BB" w:rsidRDefault="003F39A4">
            <w:pPr>
              <w:pStyle w:val="11"/>
              <w:widowControl w:val="0"/>
              <w:spacing w:after="0" w:line="240" w:lineRule="auto"/>
              <w:ind w:left="26" w:firstLine="0"/>
              <w:jc w:val="center"/>
              <w:rPr>
                <w:sz w:val="22"/>
                <w:szCs w:val="22"/>
              </w:rPr>
            </w:pPr>
            <w:r>
              <w:rPr>
                <w:sz w:val="22"/>
                <w:szCs w:val="22"/>
              </w:rPr>
              <w:t>4</w:t>
            </w:r>
          </w:p>
        </w:tc>
      </w:tr>
      <w:tr w:rsidR="006B55BB">
        <w:trPr>
          <w:trHeight w:val="221"/>
        </w:trPr>
        <w:tc>
          <w:tcPr>
            <w:tcW w:w="291" w:type="dxa"/>
            <w:tcBorders>
              <w:left w:val="single" w:sz="4" w:space="0" w:color="000000"/>
              <w:bottom w:val="single" w:sz="4" w:space="0" w:color="000000"/>
              <w:right w:val="single" w:sz="4" w:space="0" w:color="000000"/>
            </w:tcBorders>
          </w:tcPr>
          <w:p w:rsidR="006B55BB" w:rsidRDefault="006B55BB">
            <w:pPr>
              <w:pStyle w:val="11"/>
              <w:widowControl w:val="0"/>
              <w:spacing w:after="0" w:line="240" w:lineRule="auto"/>
              <w:ind w:firstLine="0"/>
              <w:jc w:val="center"/>
              <w:rPr>
                <w:sz w:val="22"/>
                <w:szCs w:val="22"/>
              </w:rPr>
            </w:pPr>
          </w:p>
        </w:tc>
        <w:tc>
          <w:tcPr>
            <w:tcW w:w="8077" w:type="dxa"/>
            <w:tcBorders>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bookmarkStart w:id="25" w:name="ext-gen1905"/>
            <w:bookmarkEnd w:id="25"/>
            <w:r>
              <w:rPr>
                <w:rStyle w:val="a8"/>
                <w:rFonts w:ascii="Times New Roman" w:hAnsi="Times New Roman"/>
                <w:i w:val="0"/>
                <w:szCs w:val="22"/>
              </w:rPr>
              <w:t>от 20 процентов до 44,99 процента, но не менее 50 человек</w:t>
            </w:r>
          </w:p>
        </w:tc>
        <w:tc>
          <w:tcPr>
            <w:tcW w:w="1386" w:type="dxa"/>
            <w:tcBorders>
              <w:left w:val="single" w:sz="4" w:space="0" w:color="000000"/>
              <w:bottom w:val="single" w:sz="4" w:space="0" w:color="000000"/>
              <w:right w:val="single" w:sz="4" w:space="0" w:color="000000"/>
            </w:tcBorders>
          </w:tcPr>
          <w:p w:rsidR="006B55BB" w:rsidRDefault="003F39A4">
            <w:pPr>
              <w:pStyle w:val="11"/>
              <w:widowControl w:val="0"/>
              <w:spacing w:after="0" w:line="240" w:lineRule="auto"/>
              <w:ind w:left="26" w:firstLine="0"/>
              <w:jc w:val="center"/>
              <w:rPr>
                <w:sz w:val="22"/>
                <w:szCs w:val="22"/>
              </w:rPr>
            </w:pPr>
            <w:r>
              <w:rPr>
                <w:sz w:val="22"/>
                <w:szCs w:val="22"/>
              </w:rPr>
              <w:t>3</w:t>
            </w:r>
          </w:p>
        </w:tc>
      </w:tr>
      <w:tr w:rsidR="006B55BB">
        <w:trPr>
          <w:trHeight w:val="70"/>
        </w:trPr>
        <w:tc>
          <w:tcPr>
            <w:tcW w:w="291" w:type="dxa"/>
            <w:tcBorders>
              <w:left w:val="single" w:sz="4" w:space="0" w:color="000000"/>
              <w:bottom w:val="single" w:sz="4" w:space="0" w:color="000000"/>
              <w:right w:val="single" w:sz="4" w:space="0" w:color="000000"/>
            </w:tcBorders>
          </w:tcPr>
          <w:p w:rsidR="006B55BB" w:rsidRDefault="006B55BB">
            <w:pPr>
              <w:pStyle w:val="11"/>
              <w:widowControl w:val="0"/>
              <w:spacing w:after="0" w:line="240" w:lineRule="auto"/>
              <w:ind w:firstLine="0"/>
              <w:jc w:val="center"/>
              <w:rPr>
                <w:sz w:val="22"/>
                <w:szCs w:val="22"/>
              </w:rPr>
            </w:pPr>
          </w:p>
        </w:tc>
        <w:tc>
          <w:tcPr>
            <w:tcW w:w="8077" w:type="dxa"/>
            <w:tcBorders>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bookmarkStart w:id="26" w:name="ext-gen1906"/>
            <w:bookmarkEnd w:id="26"/>
            <w:r>
              <w:rPr>
                <w:rStyle w:val="a8"/>
                <w:rFonts w:ascii="Times New Roman" w:hAnsi="Times New Roman"/>
                <w:i w:val="0"/>
                <w:szCs w:val="22"/>
              </w:rPr>
              <w:t>до 19,99 процента, но не менее 50 человек</w:t>
            </w:r>
          </w:p>
        </w:tc>
        <w:tc>
          <w:tcPr>
            <w:tcW w:w="1386" w:type="dxa"/>
            <w:tcBorders>
              <w:left w:val="single" w:sz="4" w:space="0" w:color="000000"/>
              <w:bottom w:val="single" w:sz="4" w:space="0" w:color="000000"/>
              <w:right w:val="single" w:sz="4" w:space="0" w:color="000000"/>
            </w:tcBorders>
          </w:tcPr>
          <w:p w:rsidR="006B55BB" w:rsidRDefault="003F39A4">
            <w:pPr>
              <w:pStyle w:val="11"/>
              <w:widowControl w:val="0"/>
              <w:spacing w:after="0" w:line="240" w:lineRule="auto"/>
              <w:ind w:left="26" w:firstLine="0"/>
              <w:jc w:val="center"/>
              <w:rPr>
                <w:sz w:val="22"/>
                <w:szCs w:val="22"/>
              </w:rPr>
            </w:pPr>
            <w:r>
              <w:rPr>
                <w:sz w:val="22"/>
                <w:szCs w:val="22"/>
              </w:rPr>
              <w:t>2</w:t>
            </w:r>
          </w:p>
        </w:tc>
      </w:tr>
      <w:tr w:rsidR="006B55BB">
        <w:trPr>
          <w:trHeight w:val="170"/>
        </w:trPr>
        <w:tc>
          <w:tcPr>
            <w:tcW w:w="291" w:type="dxa"/>
            <w:tcBorders>
              <w:top w:val="single" w:sz="4" w:space="0" w:color="000000"/>
              <w:left w:val="single" w:sz="4" w:space="0" w:color="000000"/>
              <w:bottom w:val="single" w:sz="4" w:space="0" w:color="000000"/>
              <w:right w:val="single" w:sz="4" w:space="0" w:color="000000"/>
            </w:tcBorders>
          </w:tcPr>
          <w:p w:rsidR="006B55BB" w:rsidRDefault="006B55BB">
            <w:pPr>
              <w:pStyle w:val="11"/>
              <w:widowControl w:val="0"/>
              <w:spacing w:after="0" w:line="240" w:lineRule="auto"/>
              <w:ind w:firstLine="0"/>
              <w:jc w:val="center"/>
              <w:rPr>
                <w:sz w:val="22"/>
                <w:szCs w:val="22"/>
              </w:rPr>
            </w:pPr>
          </w:p>
        </w:tc>
        <w:tc>
          <w:tcPr>
            <w:tcW w:w="8077" w:type="dxa"/>
            <w:tcBorders>
              <w:top w:val="single" w:sz="4" w:space="0" w:color="000000"/>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bookmarkStart w:id="27" w:name="ext-gen1907"/>
            <w:bookmarkEnd w:id="27"/>
            <w:r>
              <w:rPr>
                <w:rStyle w:val="a8"/>
                <w:rFonts w:ascii="Times New Roman" w:hAnsi="Times New Roman"/>
                <w:i w:val="0"/>
                <w:szCs w:val="22"/>
              </w:rPr>
              <w:t>в муниципальном образовании с численностью от 1001 жителя до 5000 жителей:</w:t>
            </w:r>
          </w:p>
        </w:tc>
        <w:tc>
          <w:tcPr>
            <w:tcW w:w="1386" w:type="dxa"/>
            <w:tcBorders>
              <w:top w:val="single" w:sz="4" w:space="0" w:color="000000"/>
              <w:left w:val="single" w:sz="4" w:space="0" w:color="000000"/>
              <w:bottom w:val="single" w:sz="4" w:space="0" w:color="000000"/>
              <w:right w:val="single" w:sz="4" w:space="0" w:color="000000"/>
            </w:tcBorders>
          </w:tcPr>
          <w:p w:rsidR="006B55BB" w:rsidRDefault="006B55BB">
            <w:pPr>
              <w:pStyle w:val="11"/>
              <w:widowControl w:val="0"/>
              <w:spacing w:after="0" w:line="240" w:lineRule="auto"/>
              <w:ind w:left="26" w:firstLine="0"/>
              <w:jc w:val="center"/>
              <w:rPr>
                <w:sz w:val="22"/>
                <w:szCs w:val="22"/>
              </w:rPr>
            </w:pPr>
          </w:p>
        </w:tc>
      </w:tr>
      <w:tr w:rsidR="006B55BB">
        <w:trPr>
          <w:trHeight w:val="101"/>
        </w:trPr>
        <w:tc>
          <w:tcPr>
            <w:tcW w:w="291" w:type="dxa"/>
            <w:tcBorders>
              <w:left w:val="single" w:sz="4" w:space="0" w:color="000000"/>
              <w:bottom w:val="single" w:sz="4" w:space="0" w:color="000000"/>
              <w:right w:val="single" w:sz="4" w:space="0" w:color="000000"/>
            </w:tcBorders>
          </w:tcPr>
          <w:p w:rsidR="006B55BB" w:rsidRDefault="006B55BB">
            <w:pPr>
              <w:pStyle w:val="11"/>
              <w:widowControl w:val="0"/>
              <w:spacing w:after="0" w:line="240" w:lineRule="auto"/>
              <w:ind w:firstLine="0"/>
              <w:jc w:val="center"/>
              <w:rPr>
                <w:sz w:val="22"/>
                <w:szCs w:val="22"/>
              </w:rPr>
            </w:pPr>
          </w:p>
        </w:tc>
        <w:tc>
          <w:tcPr>
            <w:tcW w:w="8077" w:type="dxa"/>
            <w:tcBorders>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bookmarkStart w:id="28" w:name="ext-gen1908"/>
            <w:bookmarkEnd w:id="28"/>
            <w:r>
              <w:rPr>
                <w:rStyle w:val="a8"/>
                <w:rFonts w:ascii="Times New Roman" w:hAnsi="Times New Roman"/>
                <w:i w:val="0"/>
                <w:szCs w:val="22"/>
              </w:rPr>
              <w:t>от 45 процентов и более, но не менее 600 человек</w:t>
            </w:r>
          </w:p>
        </w:tc>
        <w:tc>
          <w:tcPr>
            <w:tcW w:w="1386" w:type="dxa"/>
            <w:tcBorders>
              <w:left w:val="single" w:sz="4" w:space="0" w:color="000000"/>
              <w:bottom w:val="single" w:sz="4" w:space="0" w:color="000000"/>
              <w:right w:val="single" w:sz="4" w:space="0" w:color="000000"/>
            </w:tcBorders>
          </w:tcPr>
          <w:p w:rsidR="006B55BB" w:rsidRDefault="003F39A4">
            <w:pPr>
              <w:pStyle w:val="11"/>
              <w:widowControl w:val="0"/>
              <w:spacing w:after="0" w:line="240" w:lineRule="auto"/>
              <w:ind w:left="26" w:firstLine="0"/>
              <w:jc w:val="center"/>
              <w:rPr>
                <w:sz w:val="22"/>
                <w:szCs w:val="22"/>
              </w:rPr>
            </w:pPr>
            <w:r>
              <w:rPr>
                <w:sz w:val="22"/>
                <w:szCs w:val="22"/>
              </w:rPr>
              <w:t>5</w:t>
            </w:r>
          </w:p>
        </w:tc>
      </w:tr>
      <w:tr w:rsidR="006B55BB">
        <w:trPr>
          <w:trHeight w:val="162"/>
        </w:trPr>
        <w:tc>
          <w:tcPr>
            <w:tcW w:w="291" w:type="dxa"/>
            <w:tcBorders>
              <w:left w:val="single" w:sz="4" w:space="0" w:color="000000"/>
              <w:bottom w:val="single" w:sz="4" w:space="0" w:color="000000"/>
              <w:right w:val="single" w:sz="4" w:space="0" w:color="000000"/>
            </w:tcBorders>
          </w:tcPr>
          <w:p w:rsidR="006B55BB" w:rsidRDefault="006B55BB">
            <w:pPr>
              <w:pStyle w:val="11"/>
              <w:widowControl w:val="0"/>
              <w:spacing w:after="0" w:line="240" w:lineRule="auto"/>
              <w:ind w:firstLine="0"/>
              <w:jc w:val="center"/>
              <w:rPr>
                <w:sz w:val="22"/>
                <w:szCs w:val="22"/>
              </w:rPr>
            </w:pPr>
          </w:p>
        </w:tc>
        <w:tc>
          <w:tcPr>
            <w:tcW w:w="8077" w:type="dxa"/>
            <w:tcBorders>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bookmarkStart w:id="29" w:name="ext-gen1909"/>
            <w:bookmarkEnd w:id="29"/>
            <w:r>
              <w:rPr>
                <w:rStyle w:val="a8"/>
                <w:rFonts w:ascii="Times New Roman" w:hAnsi="Times New Roman"/>
                <w:i w:val="0"/>
                <w:szCs w:val="22"/>
              </w:rPr>
              <w:t>от 30 процентов до 44,99 процента, но не менее 450 человек</w:t>
            </w:r>
          </w:p>
        </w:tc>
        <w:tc>
          <w:tcPr>
            <w:tcW w:w="1386" w:type="dxa"/>
            <w:tcBorders>
              <w:left w:val="single" w:sz="4" w:space="0" w:color="000000"/>
              <w:bottom w:val="single" w:sz="4" w:space="0" w:color="000000"/>
              <w:right w:val="single" w:sz="4" w:space="0" w:color="000000"/>
            </w:tcBorders>
          </w:tcPr>
          <w:p w:rsidR="006B55BB" w:rsidRDefault="003F39A4">
            <w:pPr>
              <w:pStyle w:val="11"/>
              <w:widowControl w:val="0"/>
              <w:spacing w:after="0" w:line="240" w:lineRule="auto"/>
              <w:ind w:left="26" w:firstLine="0"/>
              <w:jc w:val="center"/>
              <w:rPr>
                <w:sz w:val="22"/>
                <w:szCs w:val="22"/>
              </w:rPr>
            </w:pPr>
            <w:r>
              <w:rPr>
                <w:sz w:val="22"/>
                <w:szCs w:val="22"/>
              </w:rPr>
              <w:t>4</w:t>
            </w:r>
          </w:p>
        </w:tc>
      </w:tr>
      <w:tr w:rsidR="006B55BB">
        <w:trPr>
          <w:trHeight w:val="94"/>
        </w:trPr>
        <w:tc>
          <w:tcPr>
            <w:tcW w:w="291" w:type="dxa"/>
            <w:tcBorders>
              <w:left w:val="single" w:sz="4" w:space="0" w:color="000000"/>
              <w:bottom w:val="single" w:sz="4" w:space="0" w:color="000000"/>
              <w:right w:val="single" w:sz="4" w:space="0" w:color="000000"/>
            </w:tcBorders>
          </w:tcPr>
          <w:p w:rsidR="006B55BB" w:rsidRDefault="006B55BB">
            <w:pPr>
              <w:pStyle w:val="11"/>
              <w:widowControl w:val="0"/>
              <w:spacing w:after="0" w:line="240" w:lineRule="auto"/>
              <w:ind w:firstLine="0"/>
              <w:jc w:val="center"/>
              <w:rPr>
                <w:sz w:val="22"/>
                <w:szCs w:val="22"/>
              </w:rPr>
            </w:pPr>
          </w:p>
        </w:tc>
        <w:tc>
          <w:tcPr>
            <w:tcW w:w="8077" w:type="dxa"/>
            <w:tcBorders>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bookmarkStart w:id="30" w:name="ext-gen1910"/>
            <w:bookmarkEnd w:id="30"/>
            <w:r>
              <w:rPr>
                <w:rStyle w:val="a8"/>
                <w:rFonts w:ascii="Times New Roman" w:hAnsi="Times New Roman"/>
                <w:i w:val="0"/>
                <w:szCs w:val="22"/>
              </w:rPr>
              <w:t>от 15 процентов до 29,99 процента, но не менее 200 человек</w:t>
            </w:r>
          </w:p>
        </w:tc>
        <w:tc>
          <w:tcPr>
            <w:tcW w:w="1386" w:type="dxa"/>
            <w:tcBorders>
              <w:left w:val="single" w:sz="4" w:space="0" w:color="000000"/>
              <w:bottom w:val="single" w:sz="4" w:space="0" w:color="000000"/>
              <w:right w:val="single" w:sz="4" w:space="0" w:color="000000"/>
            </w:tcBorders>
          </w:tcPr>
          <w:p w:rsidR="006B55BB" w:rsidRDefault="003F39A4">
            <w:pPr>
              <w:pStyle w:val="11"/>
              <w:widowControl w:val="0"/>
              <w:spacing w:after="0" w:line="240" w:lineRule="auto"/>
              <w:ind w:left="26" w:firstLine="0"/>
              <w:jc w:val="center"/>
              <w:rPr>
                <w:sz w:val="22"/>
                <w:szCs w:val="22"/>
              </w:rPr>
            </w:pPr>
            <w:r>
              <w:rPr>
                <w:sz w:val="22"/>
                <w:szCs w:val="22"/>
              </w:rPr>
              <w:t>3</w:t>
            </w:r>
          </w:p>
        </w:tc>
      </w:tr>
      <w:tr w:rsidR="006B55BB">
        <w:trPr>
          <w:trHeight w:val="153"/>
        </w:trPr>
        <w:tc>
          <w:tcPr>
            <w:tcW w:w="291" w:type="dxa"/>
            <w:tcBorders>
              <w:left w:val="single" w:sz="4" w:space="0" w:color="000000"/>
              <w:bottom w:val="single" w:sz="4" w:space="0" w:color="000000"/>
              <w:right w:val="single" w:sz="4" w:space="0" w:color="000000"/>
            </w:tcBorders>
          </w:tcPr>
          <w:p w:rsidR="006B55BB" w:rsidRDefault="006B55BB">
            <w:pPr>
              <w:pStyle w:val="11"/>
              <w:widowControl w:val="0"/>
              <w:spacing w:after="0" w:line="240" w:lineRule="auto"/>
              <w:ind w:firstLine="0"/>
              <w:jc w:val="center"/>
              <w:rPr>
                <w:sz w:val="22"/>
                <w:szCs w:val="22"/>
              </w:rPr>
            </w:pPr>
          </w:p>
        </w:tc>
        <w:tc>
          <w:tcPr>
            <w:tcW w:w="8077" w:type="dxa"/>
            <w:tcBorders>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bookmarkStart w:id="31" w:name="ext-gen1911"/>
            <w:bookmarkEnd w:id="31"/>
            <w:r>
              <w:rPr>
                <w:rStyle w:val="a8"/>
                <w:rFonts w:ascii="Times New Roman" w:hAnsi="Times New Roman"/>
                <w:i w:val="0"/>
                <w:szCs w:val="22"/>
              </w:rPr>
              <w:t>до 14,99 процента, но не менее 50 человек</w:t>
            </w:r>
          </w:p>
        </w:tc>
        <w:tc>
          <w:tcPr>
            <w:tcW w:w="1386" w:type="dxa"/>
            <w:tcBorders>
              <w:left w:val="single" w:sz="4" w:space="0" w:color="000000"/>
              <w:bottom w:val="single" w:sz="4" w:space="0" w:color="000000"/>
              <w:right w:val="single" w:sz="4" w:space="0" w:color="000000"/>
            </w:tcBorders>
          </w:tcPr>
          <w:p w:rsidR="006B55BB" w:rsidRDefault="003F39A4">
            <w:pPr>
              <w:pStyle w:val="11"/>
              <w:widowControl w:val="0"/>
              <w:spacing w:after="0" w:line="240" w:lineRule="auto"/>
              <w:ind w:left="26" w:firstLine="0"/>
              <w:jc w:val="center"/>
              <w:rPr>
                <w:sz w:val="22"/>
                <w:szCs w:val="22"/>
              </w:rPr>
            </w:pPr>
            <w:r>
              <w:rPr>
                <w:sz w:val="22"/>
                <w:szCs w:val="22"/>
              </w:rPr>
              <w:t>2</w:t>
            </w:r>
          </w:p>
        </w:tc>
      </w:tr>
      <w:tr w:rsidR="006B55BB">
        <w:trPr>
          <w:trHeight w:val="86"/>
        </w:trPr>
        <w:tc>
          <w:tcPr>
            <w:tcW w:w="291" w:type="dxa"/>
            <w:tcBorders>
              <w:top w:val="single" w:sz="4" w:space="0" w:color="000000"/>
              <w:left w:val="single" w:sz="4" w:space="0" w:color="000000"/>
              <w:bottom w:val="single" w:sz="4" w:space="0" w:color="000000"/>
              <w:right w:val="single" w:sz="4" w:space="0" w:color="000000"/>
            </w:tcBorders>
          </w:tcPr>
          <w:p w:rsidR="006B55BB" w:rsidRDefault="006B55BB">
            <w:pPr>
              <w:pStyle w:val="Standard"/>
              <w:widowControl w:val="0"/>
              <w:spacing w:after="0"/>
              <w:rPr>
                <w:rFonts w:ascii="Times New Roman" w:hAnsi="Times New Roman" w:cs="Times New Roman"/>
                <w:szCs w:val="22"/>
              </w:rPr>
            </w:pPr>
          </w:p>
        </w:tc>
        <w:tc>
          <w:tcPr>
            <w:tcW w:w="8077" w:type="dxa"/>
            <w:tcBorders>
              <w:top w:val="single" w:sz="4" w:space="0" w:color="000000"/>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bookmarkStart w:id="32" w:name="ext-gen1912"/>
            <w:bookmarkEnd w:id="32"/>
            <w:r>
              <w:rPr>
                <w:rStyle w:val="a8"/>
                <w:rFonts w:ascii="Times New Roman" w:hAnsi="Times New Roman"/>
                <w:i w:val="0"/>
                <w:szCs w:val="22"/>
              </w:rPr>
              <w:t>в муниципальном образовании с численностью от 5001 жителя до 10000 жителей:</w:t>
            </w:r>
          </w:p>
        </w:tc>
        <w:tc>
          <w:tcPr>
            <w:tcW w:w="1386" w:type="dxa"/>
            <w:tcBorders>
              <w:top w:val="single" w:sz="4" w:space="0" w:color="000000"/>
              <w:left w:val="single" w:sz="4" w:space="0" w:color="000000"/>
              <w:bottom w:val="single" w:sz="4" w:space="0" w:color="000000"/>
              <w:right w:val="single" w:sz="4" w:space="0" w:color="000000"/>
            </w:tcBorders>
          </w:tcPr>
          <w:p w:rsidR="006B55BB" w:rsidRDefault="006B55BB">
            <w:pPr>
              <w:pStyle w:val="11"/>
              <w:widowControl w:val="0"/>
              <w:spacing w:after="0" w:line="240" w:lineRule="auto"/>
              <w:ind w:left="26" w:firstLine="0"/>
              <w:jc w:val="center"/>
              <w:rPr>
                <w:sz w:val="22"/>
                <w:szCs w:val="22"/>
              </w:rPr>
            </w:pPr>
          </w:p>
        </w:tc>
      </w:tr>
      <w:tr w:rsidR="006B55BB">
        <w:trPr>
          <w:trHeight w:val="246"/>
        </w:trPr>
        <w:tc>
          <w:tcPr>
            <w:tcW w:w="291" w:type="dxa"/>
            <w:tcBorders>
              <w:left w:val="single" w:sz="4" w:space="0" w:color="000000"/>
              <w:bottom w:val="single" w:sz="4" w:space="0" w:color="000000"/>
              <w:right w:val="single" w:sz="4" w:space="0" w:color="000000"/>
            </w:tcBorders>
          </w:tcPr>
          <w:p w:rsidR="006B55BB" w:rsidRDefault="006B55BB">
            <w:pPr>
              <w:pStyle w:val="Standard"/>
              <w:widowControl w:val="0"/>
              <w:spacing w:after="0"/>
              <w:rPr>
                <w:rFonts w:ascii="Times New Roman" w:hAnsi="Times New Roman" w:cs="Times New Roman"/>
                <w:szCs w:val="22"/>
              </w:rPr>
            </w:pPr>
          </w:p>
        </w:tc>
        <w:tc>
          <w:tcPr>
            <w:tcW w:w="8077" w:type="dxa"/>
            <w:tcBorders>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bookmarkStart w:id="33" w:name="ext-gen1913"/>
            <w:bookmarkEnd w:id="33"/>
            <w:r>
              <w:rPr>
                <w:rStyle w:val="a8"/>
                <w:rFonts w:ascii="Times New Roman" w:hAnsi="Times New Roman"/>
                <w:i w:val="0"/>
                <w:szCs w:val="22"/>
              </w:rPr>
              <w:t>от 40 процентов и более, но не менее 2250 человек</w:t>
            </w:r>
          </w:p>
        </w:tc>
        <w:tc>
          <w:tcPr>
            <w:tcW w:w="1386" w:type="dxa"/>
            <w:tcBorders>
              <w:left w:val="single" w:sz="4" w:space="0" w:color="000000"/>
              <w:bottom w:val="single" w:sz="4" w:space="0" w:color="000000"/>
              <w:right w:val="single" w:sz="4" w:space="0" w:color="000000"/>
            </w:tcBorders>
          </w:tcPr>
          <w:p w:rsidR="006B55BB" w:rsidRDefault="003F39A4">
            <w:pPr>
              <w:pStyle w:val="11"/>
              <w:widowControl w:val="0"/>
              <w:spacing w:after="0" w:line="240" w:lineRule="auto"/>
              <w:ind w:left="26" w:firstLine="0"/>
              <w:jc w:val="center"/>
              <w:rPr>
                <w:sz w:val="22"/>
                <w:szCs w:val="22"/>
              </w:rPr>
            </w:pPr>
            <w:r>
              <w:rPr>
                <w:sz w:val="22"/>
                <w:szCs w:val="22"/>
              </w:rPr>
              <w:t>5</w:t>
            </w:r>
          </w:p>
        </w:tc>
      </w:tr>
      <w:tr w:rsidR="006B55BB">
        <w:trPr>
          <w:trHeight w:val="246"/>
        </w:trPr>
        <w:tc>
          <w:tcPr>
            <w:tcW w:w="291" w:type="dxa"/>
            <w:tcBorders>
              <w:left w:val="single" w:sz="4" w:space="0" w:color="000000"/>
              <w:bottom w:val="single" w:sz="4" w:space="0" w:color="000000"/>
              <w:right w:val="single" w:sz="4" w:space="0" w:color="000000"/>
            </w:tcBorders>
          </w:tcPr>
          <w:p w:rsidR="006B55BB" w:rsidRDefault="006B55BB">
            <w:pPr>
              <w:pStyle w:val="Standard"/>
              <w:widowControl w:val="0"/>
              <w:spacing w:after="0"/>
              <w:rPr>
                <w:rFonts w:ascii="Times New Roman" w:hAnsi="Times New Roman" w:cs="Times New Roman"/>
                <w:szCs w:val="22"/>
              </w:rPr>
            </w:pPr>
          </w:p>
        </w:tc>
        <w:tc>
          <w:tcPr>
            <w:tcW w:w="8077" w:type="dxa"/>
            <w:tcBorders>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r>
              <w:rPr>
                <w:rStyle w:val="a8"/>
                <w:rFonts w:ascii="Times New Roman" w:hAnsi="Times New Roman"/>
                <w:i w:val="0"/>
                <w:szCs w:val="22"/>
              </w:rPr>
              <w:t>от 25 процентов до 39,99 процента, но не менее 1500 человек</w:t>
            </w:r>
          </w:p>
        </w:tc>
        <w:tc>
          <w:tcPr>
            <w:tcW w:w="1386" w:type="dxa"/>
            <w:tcBorders>
              <w:left w:val="single" w:sz="4" w:space="0" w:color="000000"/>
              <w:bottom w:val="single" w:sz="4" w:space="0" w:color="000000"/>
              <w:right w:val="single" w:sz="4" w:space="0" w:color="000000"/>
            </w:tcBorders>
          </w:tcPr>
          <w:p w:rsidR="006B55BB" w:rsidRDefault="003F39A4">
            <w:pPr>
              <w:pStyle w:val="11"/>
              <w:widowControl w:val="0"/>
              <w:spacing w:after="0" w:line="240" w:lineRule="auto"/>
              <w:ind w:left="26" w:firstLine="0"/>
              <w:jc w:val="center"/>
              <w:rPr>
                <w:sz w:val="22"/>
                <w:szCs w:val="22"/>
              </w:rPr>
            </w:pPr>
            <w:r>
              <w:rPr>
                <w:sz w:val="22"/>
                <w:szCs w:val="22"/>
              </w:rPr>
              <w:t>4</w:t>
            </w:r>
          </w:p>
        </w:tc>
      </w:tr>
      <w:tr w:rsidR="006B55BB">
        <w:trPr>
          <w:trHeight w:val="246"/>
        </w:trPr>
        <w:tc>
          <w:tcPr>
            <w:tcW w:w="291" w:type="dxa"/>
            <w:tcBorders>
              <w:left w:val="single" w:sz="4" w:space="0" w:color="000000"/>
              <w:bottom w:val="single" w:sz="4" w:space="0" w:color="000000"/>
              <w:right w:val="single" w:sz="4" w:space="0" w:color="000000"/>
            </w:tcBorders>
          </w:tcPr>
          <w:p w:rsidR="006B55BB" w:rsidRDefault="006B55BB">
            <w:pPr>
              <w:pStyle w:val="Standard"/>
              <w:widowControl w:val="0"/>
              <w:spacing w:after="0"/>
              <w:rPr>
                <w:rFonts w:ascii="Times New Roman" w:hAnsi="Times New Roman" w:cs="Times New Roman"/>
                <w:szCs w:val="22"/>
              </w:rPr>
            </w:pPr>
          </w:p>
        </w:tc>
        <w:tc>
          <w:tcPr>
            <w:tcW w:w="8077" w:type="dxa"/>
            <w:tcBorders>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bookmarkStart w:id="34" w:name="ext-gen1915"/>
            <w:bookmarkEnd w:id="34"/>
            <w:r>
              <w:rPr>
                <w:rStyle w:val="a8"/>
                <w:rFonts w:ascii="Times New Roman" w:hAnsi="Times New Roman"/>
                <w:i w:val="0"/>
                <w:szCs w:val="22"/>
              </w:rPr>
              <w:t>от 13 процентов до 24,99 процента, но не менее 750 человек</w:t>
            </w:r>
          </w:p>
        </w:tc>
        <w:tc>
          <w:tcPr>
            <w:tcW w:w="1386" w:type="dxa"/>
            <w:tcBorders>
              <w:left w:val="single" w:sz="4" w:space="0" w:color="000000"/>
              <w:bottom w:val="single" w:sz="4" w:space="0" w:color="000000"/>
              <w:right w:val="single" w:sz="4" w:space="0" w:color="000000"/>
            </w:tcBorders>
          </w:tcPr>
          <w:p w:rsidR="006B55BB" w:rsidRDefault="003F39A4">
            <w:pPr>
              <w:pStyle w:val="11"/>
              <w:widowControl w:val="0"/>
              <w:spacing w:after="0" w:line="240" w:lineRule="auto"/>
              <w:ind w:left="26" w:firstLine="0"/>
              <w:jc w:val="center"/>
              <w:rPr>
                <w:sz w:val="22"/>
                <w:szCs w:val="22"/>
              </w:rPr>
            </w:pPr>
            <w:r>
              <w:rPr>
                <w:sz w:val="22"/>
                <w:szCs w:val="22"/>
              </w:rPr>
              <w:t>3</w:t>
            </w:r>
          </w:p>
        </w:tc>
      </w:tr>
      <w:tr w:rsidR="006B55BB">
        <w:trPr>
          <w:trHeight w:val="246"/>
        </w:trPr>
        <w:tc>
          <w:tcPr>
            <w:tcW w:w="291" w:type="dxa"/>
            <w:tcBorders>
              <w:left w:val="single" w:sz="4" w:space="0" w:color="000000"/>
              <w:bottom w:val="single" w:sz="4" w:space="0" w:color="000000"/>
              <w:right w:val="single" w:sz="4" w:space="0" w:color="000000"/>
            </w:tcBorders>
          </w:tcPr>
          <w:p w:rsidR="006B55BB" w:rsidRDefault="006B55BB">
            <w:pPr>
              <w:pStyle w:val="Standard"/>
              <w:widowControl w:val="0"/>
              <w:spacing w:after="0"/>
              <w:rPr>
                <w:rFonts w:ascii="Times New Roman" w:hAnsi="Times New Roman" w:cs="Times New Roman"/>
                <w:szCs w:val="22"/>
              </w:rPr>
            </w:pPr>
          </w:p>
        </w:tc>
        <w:tc>
          <w:tcPr>
            <w:tcW w:w="8077" w:type="dxa"/>
            <w:tcBorders>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bookmarkStart w:id="35" w:name="ext-gen1916"/>
            <w:bookmarkEnd w:id="35"/>
            <w:r>
              <w:rPr>
                <w:rStyle w:val="a8"/>
                <w:rFonts w:ascii="Times New Roman" w:hAnsi="Times New Roman"/>
                <w:i w:val="0"/>
                <w:szCs w:val="22"/>
              </w:rPr>
              <w:t>до 12,99 процента, но не менее 50 человек</w:t>
            </w:r>
          </w:p>
        </w:tc>
        <w:tc>
          <w:tcPr>
            <w:tcW w:w="1386" w:type="dxa"/>
            <w:tcBorders>
              <w:left w:val="single" w:sz="4" w:space="0" w:color="000000"/>
              <w:bottom w:val="single" w:sz="4" w:space="0" w:color="000000"/>
              <w:right w:val="single" w:sz="4" w:space="0" w:color="000000"/>
            </w:tcBorders>
          </w:tcPr>
          <w:p w:rsidR="006B55BB" w:rsidRDefault="003F39A4">
            <w:pPr>
              <w:pStyle w:val="11"/>
              <w:widowControl w:val="0"/>
              <w:spacing w:after="0" w:line="240" w:lineRule="auto"/>
              <w:ind w:left="26" w:firstLine="0"/>
              <w:jc w:val="center"/>
              <w:rPr>
                <w:sz w:val="22"/>
                <w:szCs w:val="22"/>
              </w:rPr>
            </w:pPr>
            <w:r>
              <w:rPr>
                <w:sz w:val="22"/>
                <w:szCs w:val="22"/>
              </w:rPr>
              <w:t>2</w:t>
            </w:r>
          </w:p>
        </w:tc>
      </w:tr>
      <w:tr w:rsidR="006B55BB">
        <w:trPr>
          <w:trHeight w:val="246"/>
        </w:trPr>
        <w:tc>
          <w:tcPr>
            <w:tcW w:w="291" w:type="dxa"/>
            <w:tcBorders>
              <w:left w:val="single" w:sz="4" w:space="0" w:color="000000"/>
              <w:bottom w:val="single" w:sz="4" w:space="0" w:color="000000"/>
              <w:right w:val="single" w:sz="4" w:space="0" w:color="000000"/>
            </w:tcBorders>
          </w:tcPr>
          <w:p w:rsidR="006B55BB" w:rsidRDefault="006B55BB">
            <w:pPr>
              <w:pStyle w:val="Standard"/>
              <w:widowControl w:val="0"/>
              <w:spacing w:after="0"/>
              <w:rPr>
                <w:rFonts w:ascii="Times New Roman" w:hAnsi="Times New Roman" w:cs="Times New Roman"/>
                <w:szCs w:val="22"/>
              </w:rPr>
            </w:pPr>
          </w:p>
        </w:tc>
        <w:tc>
          <w:tcPr>
            <w:tcW w:w="8077" w:type="dxa"/>
            <w:tcBorders>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bookmarkStart w:id="36" w:name="ext-gen1917"/>
            <w:bookmarkEnd w:id="36"/>
            <w:r>
              <w:rPr>
                <w:rStyle w:val="a8"/>
                <w:rFonts w:ascii="Times New Roman" w:hAnsi="Times New Roman"/>
                <w:i w:val="0"/>
                <w:szCs w:val="22"/>
              </w:rPr>
              <w:t>в муниципальном образовании с численностью от 10001 жителя до 50000 жителей:</w:t>
            </w:r>
          </w:p>
        </w:tc>
        <w:tc>
          <w:tcPr>
            <w:tcW w:w="1386" w:type="dxa"/>
            <w:tcBorders>
              <w:left w:val="single" w:sz="4" w:space="0" w:color="000000"/>
              <w:bottom w:val="single" w:sz="4" w:space="0" w:color="000000"/>
              <w:right w:val="single" w:sz="4" w:space="0" w:color="000000"/>
            </w:tcBorders>
          </w:tcPr>
          <w:p w:rsidR="006B55BB" w:rsidRDefault="006B55BB">
            <w:pPr>
              <w:pStyle w:val="11"/>
              <w:widowControl w:val="0"/>
              <w:spacing w:after="0" w:line="240" w:lineRule="auto"/>
              <w:ind w:left="26" w:firstLine="0"/>
              <w:jc w:val="center"/>
              <w:rPr>
                <w:sz w:val="22"/>
                <w:szCs w:val="22"/>
              </w:rPr>
            </w:pPr>
          </w:p>
        </w:tc>
      </w:tr>
      <w:tr w:rsidR="006B55BB">
        <w:trPr>
          <w:trHeight w:val="246"/>
        </w:trPr>
        <w:tc>
          <w:tcPr>
            <w:tcW w:w="291" w:type="dxa"/>
            <w:tcBorders>
              <w:left w:val="single" w:sz="4" w:space="0" w:color="000000"/>
              <w:bottom w:val="single" w:sz="4" w:space="0" w:color="000000"/>
              <w:right w:val="single" w:sz="4" w:space="0" w:color="000000"/>
            </w:tcBorders>
          </w:tcPr>
          <w:p w:rsidR="006B55BB" w:rsidRDefault="006B55BB">
            <w:pPr>
              <w:pStyle w:val="Standard"/>
              <w:widowControl w:val="0"/>
              <w:spacing w:after="0"/>
              <w:rPr>
                <w:rFonts w:ascii="Times New Roman" w:hAnsi="Times New Roman" w:cs="Times New Roman"/>
                <w:szCs w:val="22"/>
              </w:rPr>
            </w:pPr>
          </w:p>
        </w:tc>
        <w:tc>
          <w:tcPr>
            <w:tcW w:w="8077" w:type="dxa"/>
            <w:tcBorders>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bookmarkStart w:id="37" w:name="ext-gen1918"/>
            <w:bookmarkEnd w:id="37"/>
            <w:r>
              <w:rPr>
                <w:rStyle w:val="a8"/>
                <w:rFonts w:ascii="Times New Roman" w:hAnsi="Times New Roman"/>
                <w:i w:val="0"/>
                <w:szCs w:val="22"/>
              </w:rPr>
              <w:t>от 20 процентов и более, но не менее 4000</w:t>
            </w:r>
            <w:r>
              <w:rPr>
                <w:rFonts w:ascii="Times New Roman" w:hAnsi="Times New Roman" w:cs="Times New Roman"/>
                <w:szCs w:val="22"/>
              </w:rPr>
              <w:t xml:space="preserve"> человек</w:t>
            </w:r>
          </w:p>
        </w:tc>
        <w:tc>
          <w:tcPr>
            <w:tcW w:w="1386" w:type="dxa"/>
            <w:tcBorders>
              <w:left w:val="single" w:sz="4" w:space="0" w:color="000000"/>
              <w:bottom w:val="single" w:sz="4" w:space="0" w:color="000000"/>
              <w:right w:val="single" w:sz="4" w:space="0" w:color="000000"/>
            </w:tcBorders>
          </w:tcPr>
          <w:p w:rsidR="006B55BB" w:rsidRDefault="003F39A4">
            <w:pPr>
              <w:pStyle w:val="11"/>
              <w:widowControl w:val="0"/>
              <w:spacing w:after="0" w:line="240" w:lineRule="auto"/>
              <w:ind w:left="26" w:firstLine="0"/>
              <w:jc w:val="center"/>
              <w:rPr>
                <w:sz w:val="22"/>
                <w:szCs w:val="22"/>
              </w:rPr>
            </w:pPr>
            <w:r>
              <w:rPr>
                <w:sz w:val="22"/>
                <w:szCs w:val="22"/>
              </w:rPr>
              <w:t>5</w:t>
            </w:r>
          </w:p>
        </w:tc>
      </w:tr>
      <w:tr w:rsidR="006B55BB">
        <w:trPr>
          <w:trHeight w:val="246"/>
        </w:trPr>
        <w:tc>
          <w:tcPr>
            <w:tcW w:w="291" w:type="dxa"/>
            <w:tcBorders>
              <w:left w:val="single" w:sz="4" w:space="0" w:color="000000"/>
              <w:bottom w:val="single" w:sz="4" w:space="0" w:color="000000"/>
              <w:right w:val="single" w:sz="4" w:space="0" w:color="000000"/>
            </w:tcBorders>
          </w:tcPr>
          <w:p w:rsidR="006B55BB" w:rsidRDefault="006B55BB">
            <w:pPr>
              <w:pStyle w:val="Standard"/>
              <w:widowControl w:val="0"/>
              <w:spacing w:after="0"/>
              <w:rPr>
                <w:rFonts w:ascii="Times New Roman" w:hAnsi="Times New Roman" w:cs="Times New Roman"/>
                <w:szCs w:val="22"/>
              </w:rPr>
            </w:pPr>
          </w:p>
        </w:tc>
        <w:tc>
          <w:tcPr>
            <w:tcW w:w="8077" w:type="dxa"/>
            <w:tcBorders>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r>
              <w:rPr>
                <w:rFonts w:ascii="Times New Roman" w:hAnsi="Times New Roman" w:cs="Times New Roman"/>
                <w:szCs w:val="22"/>
              </w:rPr>
              <w:t xml:space="preserve">от </w:t>
            </w:r>
            <w:r>
              <w:rPr>
                <w:rStyle w:val="a8"/>
                <w:rFonts w:ascii="Times New Roman" w:hAnsi="Times New Roman"/>
                <w:i w:val="0"/>
                <w:szCs w:val="22"/>
              </w:rPr>
              <w:t>15 процентов</w:t>
            </w:r>
            <w:r>
              <w:rPr>
                <w:rFonts w:ascii="Times New Roman" w:hAnsi="Times New Roman" w:cs="Times New Roman"/>
                <w:szCs w:val="22"/>
              </w:rPr>
              <w:t xml:space="preserve"> до </w:t>
            </w:r>
            <w:bookmarkStart w:id="38" w:name="ext-gen1919"/>
            <w:bookmarkEnd w:id="38"/>
            <w:r>
              <w:rPr>
                <w:rStyle w:val="a8"/>
                <w:rFonts w:ascii="Times New Roman" w:hAnsi="Times New Roman"/>
                <w:i w:val="0"/>
                <w:szCs w:val="22"/>
              </w:rPr>
              <w:t>19,99 процента, но не менее 2500</w:t>
            </w:r>
            <w:r>
              <w:rPr>
                <w:rFonts w:ascii="Times New Roman" w:hAnsi="Times New Roman" w:cs="Times New Roman"/>
                <w:szCs w:val="22"/>
              </w:rPr>
              <w:t xml:space="preserve"> человек</w:t>
            </w:r>
          </w:p>
        </w:tc>
        <w:tc>
          <w:tcPr>
            <w:tcW w:w="1386" w:type="dxa"/>
            <w:tcBorders>
              <w:left w:val="single" w:sz="4" w:space="0" w:color="000000"/>
              <w:bottom w:val="single" w:sz="4" w:space="0" w:color="000000"/>
              <w:right w:val="single" w:sz="4" w:space="0" w:color="000000"/>
            </w:tcBorders>
          </w:tcPr>
          <w:p w:rsidR="006B55BB" w:rsidRDefault="003F39A4">
            <w:pPr>
              <w:pStyle w:val="11"/>
              <w:widowControl w:val="0"/>
              <w:spacing w:after="0" w:line="240" w:lineRule="auto"/>
              <w:ind w:left="26" w:firstLine="0"/>
              <w:jc w:val="center"/>
              <w:rPr>
                <w:sz w:val="22"/>
                <w:szCs w:val="22"/>
              </w:rPr>
            </w:pPr>
            <w:r>
              <w:rPr>
                <w:sz w:val="22"/>
                <w:szCs w:val="22"/>
              </w:rPr>
              <w:t>4</w:t>
            </w:r>
          </w:p>
        </w:tc>
      </w:tr>
      <w:tr w:rsidR="006B55BB">
        <w:trPr>
          <w:trHeight w:val="246"/>
        </w:trPr>
        <w:tc>
          <w:tcPr>
            <w:tcW w:w="291" w:type="dxa"/>
            <w:tcBorders>
              <w:left w:val="single" w:sz="4" w:space="0" w:color="000000"/>
              <w:bottom w:val="single" w:sz="4" w:space="0" w:color="000000"/>
              <w:right w:val="single" w:sz="4" w:space="0" w:color="000000"/>
            </w:tcBorders>
          </w:tcPr>
          <w:p w:rsidR="006B55BB" w:rsidRDefault="006B55BB">
            <w:pPr>
              <w:pStyle w:val="Standard"/>
              <w:widowControl w:val="0"/>
              <w:spacing w:after="0"/>
              <w:rPr>
                <w:rFonts w:ascii="Times New Roman" w:hAnsi="Times New Roman" w:cs="Times New Roman"/>
                <w:szCs w:val="22"/>
              </w:rPr>
            </w:pPr>
          </w:p>
        </w:tc>
        <w:tc>
          <w:tcPr>
            <w:tcW w:w="8077" w:type="dxa"/>
            <w:tcBorders>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r>
              <w:rPr>
                <w:rFonts w:ascii="Times New Roman" w:hAnsi="Times New Roman" w:cs="Times New Roman"/>
                <w:szCs w:val="22"/>
              </w:rPr>
              <w:t xml:space="preserve">от </w:t>
            </w:r>
            <w:bookmarkStart w:id="39" w:name="ext-gen1920"/>
            <w:bookmarkEnd w:id="39"/>
            <w:r>
              <w:rPr>
                <w:rStyle w:val="a8"/>
                <w:rFonts w:ascii="Times New Roman" w:hAnsi="Times New Roman"/>
                <w:i w:val="0"/>
                <w:szCs w:val="22"/>
              </w:rPr>
              <w:t>7 процентов</w:t>
            </w:r>
            <w:r>
              <w:rPr>
                <w:rFonts w:ascii="Times New Roman" w:hAnsi="Times New Roman" w:cs="Times New Roman"/>
                <w:szCs w:val="22"/>
              </w:rPr>
              <w:t xml:space="preserve"> до </w:t>
            </w:r>
            <w:r>
              <w:rPr>
                <w:rStyle w:val="a8"/>
                <w:rFonts w:ascii="Times New Roman" w:hAnsi="Times New Roman"/>
                <w:i w:val="0"/>
                <w:szCs w:val="22"/>
              </w:rPr>
              <w:t>14,99 процента, но не менее 1300</w:t>
            </w:r>
            <w:r>
              <w:rPr>
                <w:rFonts w:ascii="Times New Roman" w:hAnsi="Times New Roman" w:cs="Times New Roman"/>
                <w:szCs w:val="22"/>
              </w:rPr>
              <w:t xml:space="preserve"> человек</w:t>
            </w:r>
          </w:p>
        </w:tc>
        <w:tc>
          <w:tcPr>
            <w:tcW w:w="1386" w:type="dxa"/>
            <w:tcBorders>
              <w:left w:val="single" w:sz="4" w:space="0" w:color="000000"/>
              <w:bottom w:val="single" w:sz="4" w:space="0" w:color="000000"/>
              <w:right w:val="single" w:sz="4" w:space="0" w:color="000000"/>
            </w:tcBorders>
          </w:tcPr>
          <w:p w:rsidR="006B55BB" w:rsidRDefault="003F39A4">
            <w:pPr>
              <w:pStyle w:val="11"/>
              <w:widowControl w:val="0"/>
              <w:spacing w:after="0" w:line="240" w:lineRule="auto"/>
              <w:ind w:left="26" w:firstLine="0"/>
              <w:jc w:val="center"/>
              <w:rPr>
                <w:sz w:val="22"/>
                <w:szCs w:val="22"/>
              </w:rPr>
            </w:pPr>
            <w:r>
              <w:rPr>
                <w:sz w:val="22"/>
                <w:szCs w:val="22"/>
              </w:rPr>
              <w:t>3</w:t>
            </w:r>
          </w:p>
        </w:tc>
      </w:tr>
      <w:tr w:rsidR="006B55BB">
        <w:trPr>
          <w:trHeight w:val="246"/>
        </w:trPr>
        <w:tc>
          <w:tcPr>
            <w:tcW w:w="291" w:type="dxa"/>
            <w:tcBorders>
              <w:left w:val="single" w:sz="4" w:space="0" w:color="000000"/>
              <w:bottom w:val="single" w:sz="4" w:space="0" w:color="000000"/>
              <w:right w:val="single" w:sz="4" w:space="0" w:color="000000"/>
            </w:tcBorders>
          </w:tcPr>
          <w:p w:rsidR="006B55BB" w:rsidRDefault="006B55BB">
            <w:pPr>
              <w:pStyle w:val="Standard"/>
              <w:widowControl w:val="0"/>
              <w:spacing w:after="0"/>
              <w:rPr>
                <w:rFonts w:ascii="Times New Roman" w:hAnsi="Times New Roman" w:cs="Times New Roman"/>
                <w:szCs w:val="22"/>
              </w:rPr>
            </w:pPr>
          </w:p>
        </w:tc>
        <w:tc>
          <w:tcPr>
            <w:tcW w:w="8077" w:type="dxa"/>
            <w:tcBorders>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r>
              <w:rPr>
                <w:rFonts w:ascii="Times New Roman" w:hAnsi="Times New Roman" w:cs="Times New Roman"/>
                <w:szCs w:val="22"/>
              </w:rPr>
              <w:t xml:space="preserve">до </w:t>
            </w:r>
            <w:r>
              <w:rPr>
                <w:rStyle w:val="a8"/>
                <w:rFonts w:ascii="Times New Roman" w:hAnsi="Times New Roman"/>
                <w:i w:val="0"/>
                <w:szCs w:val="22"/>
              </w:rPr>
              <w:t>6,99 процента, но не менее</w:t>
            </w:r>
            <w:r>
              <w:rPr>
                <w:rFonts w:ascii="Times New Roman" w:hAnsi="Times New Roman" w:cs="Times New Roman"/>
                <w:szCs w:val="22"/>
              </w:rPr>
              <w:t xml:space="preserve"> 50 человек</w:t>
            </w:r>
          </w:p>
        </w:tc>
        <w:tc>
          <w:tcPr>
            <w:tcW w:w="1386" w:type="dxa"/>
            <w:tcBorders>
              <w:left w:val="single" w:sz="4" w:space="0" w:color="000000"/>
              <w:bottom w:val="single" w:sz="4" w:space="0" w:color="000000"/>
              <w:right w:val="single" w:sz="4" w:space="0" w:color="000000"/>
            </w:tcBorders>
          </w:tcPr>
          <w:p w:rsidR="006B55BB" w:rsidRDefault="003F39A4">
            <w:pPr>
              <w:pStyle w:val="11"/>
              <w:widowControl w:val="0"/>
              <w:spacing w:after="0" w:line="240" w:lineRule="auto"/>
              <w:ind w:left="26" w:firstLine="0"/>
              <w:jc w:val="center"/>
              <w:rPr>
                <w:sz w:val="22"/>
                <w:szCs w:val="22"/>
              </w:rPr>
            </w:pPr>
            <w:r>
              <w:rPr>
                <w:sz w:val="22"/>
                <w:szCs w:val="22"/>
              </w:rPr>
              <w:t>2</w:t>
            </w:r>
          </w:p>
        </w:tc>
      </w:tr>
      <w:tr w:rsidR="006B55BB">
        <w:trPr>
          <w:trHeight w:val="246"/>
        </w:trPr>
        <w:tc>
          <w:tcPr>
            <w:tcW w:w="291" w:type="dxa"/>
            <w:tcBorders>
              <w:left w:val="single" w:sz="4" w:space="0" w:color="000000"/>
              <w:bottom w:val="single" w:sz="4" w:space="0" w:color="000000"/>
              <w:right w:val="single" w:sz="4" w:space="0" w:color="000000"/>
            </w:tcBorders>
          </w:tcPr>
          <w:p w:rsidR="006B55BB" w:rsidRDefault="006B55BB">
            <w:pPr>
              <w:pStyle w:val="Standard"/>
              <w:widowControl w:val="0"/>
              <w:spacing w:after="0"/>
              <w:rPr>
                <w:rFonts w:ascii="Times New Roman" w:hAnsi="Times New Roman" w:cs="Times New Roman"/>
                <w:szCs w:val="22"/>
              </w:rPr>
            </w:pPr>
          </w:p>
        </w:tc>
        <w:tc>
          <w:tcPr>
            <w:tcW w:w="8077" w:type="dxa"/>
            <w:tcBorders>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bookmarkStart w:id="40" w:name="ext-gen1921"/>
            <w:bookmarkEnd w:id="40"/>
            <w:r>
              <w:rPr>
                <w:rStyle w:val="a8"/>
                <w:rFonts w:ascii="Times New Roman" w:hAnsi="Times New Roman"/>
                <w:i w:val="0"/>
                <w:szCs w:val="22"/>
              </w:rPr>
              <w:t>в муниципальном образовании с численностью более 50000 жителей:</w:t>
            </w:r>
          </w:p>
        </w:tc>
        <w:tc>
          <w:tcPr>
            <w:tcW w:w="1386" w:type="dxa"/>
            <w:tcBorders>
              <w:left w:val="single" w:sz="4" w:space="0" w:color="000000"/>
              <w:bottom w:val="single" w:sz="4" w:space="0" w:color="000000"/>
              <w:right w:val="single" w:sz="4" w:space="0" w:color="000000"/>
            </w:tcBorders>
          </w:tcPr>
          <w:p w:rsidR="006B55BB" w:rsidRDefault="006B55BB">
            <w:pPr>
              <w:pStyle w:val="11"/>
              <w:widowControl w:val="0"/>
              <w:spacing w:after="0" w:line="240" w:lineRule="auto"/>
              <w:ind w:left="26" w:firstLine="0"/>
              <w:jc w:val="center"/>
              <w:rPr>
                <w:sz w:val="22"/>
                <w:szCs w:val="22"/>
              </w:rPr>
            </w:pPr>
          </w:p>
        </w:tc>
      </w:tr>
      <w:tr w:rsidR="006B55BB">
        <w:trPr>
          <w:trHeight w:val="246"/>
        </w:trPr>
        <w:tc>
          <w:tcPr>
            <w:tcW w:w="291" w:type="dxa"/>
            <w:tcBorders>
              <w:left w:val="single" w:sz="4" w:space="0" w:color="000000"/>
              <w:bottom w:val="single" w:sz="4" w:space="0" w:color="000000"/>
              <w:right w:val="single" w:sz="4" w:space="0" w:color="000000"/>
            </w:tcBorders>
          </w:tcPr>
          <w:p w:rsidR="006B55BB" w:rsidRDefault="006B55BB">
            <w:pPr>
              <w:pStyle w:val="Standard"/>
              <w:widowControl w:val="0"/>
              <w:spacing w:after="0"/>
              <w:rPr>
                <w:rFonts w:ascii="Times New Roman" w:hAnsi="Times New Roman" w:cs="Times New Roman"/>
                <w:szCs w:val="22"/>
              </w:rPr>
            </w:pPr>
          </w:p>
        </w:tc>
        <w:tc>
          <w:tcPr>
            <w:tcW w:w="8077" w:type="dxa"/>
            <w:tcBorders>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bookmarkStart w:id="41" w:name="ext-gen1922"/>
            <w:bookmarkEnd w:id="41"/>
            <w:r>
              <w:rPr>
                <w:rStyle w:val="a8"/>
                <w:rFonts w:ascii="Times New Roman" w:hAnsi="Times New Roman"/>
                <w:i w:val="0"/>
                <w:szCs w:val="22"/>
              </w:rPr>
              <w:t>от 1,5 процента и более, но не менее 10000 человек</w:t>
            </w:r>
          </w:p>
        </w:tc>
        <w:tc>
          <w:tcPr>
            <w:tcW w:w="1386" w:type="dxa"/>
            <w:tcBorders>
              <w:left w:val="single" w:sz="4" w:space="0" w:color="000000"/>
              <w:bottom w:val="single" w:sz="4" w:space="0" w:color="000000"/>
              <w:right w:val="single" w:sz="4" w:space="0" w:color="000000"/>
            </w:tcBorders>
          </w:tcPr>
          <w:p w:rsidR="006B55BB" w:rsidRDefault="003F39A4">
            <w:pPr>
              <w:pStyle w:val="11"/>
              <w:widowControl w:val="0"/>
              <w:spacing w:after="0" w:line="240" w:lineRule="auto"/>
              <w:ind w:left="26" w:firstLine="0"/>
              <w:jc w:val="center"/>
              <w:rPr>
                <w:sz w:val="22"/>
                <w:szCs w:val="22"/>
              </w:rPr>
            </w:pPr>
            <w:r>
              <w:rPr>
                <w:sz w:val="22"/>
                <w:szCs w:val="22"/>
              </w:rPr>
              <w:t>5</w:t>
            </w:r>
          </w:p>
        </w:tc>
      </w:tr>
      <w:tr w:rsidR="006B55BB">
        <w:trPr>
          <w:trHeight w:val="246"/>
        </w:trPr>
        <w:tc>
          <w:tcPr>
            <w:tcW w:w="291" w:type="dxa"/>
            <w:tcBorders>
              <w:left w:val="single" w:sz="4" w:space="0" w:color="000000"/>
              <w:bottom w:val="single" w:sz="4" w:space="0" w:color="000000"/>
              <w:right w:val="single" w:sz="4" w:space="0" w:color="000000"/>
            </w:tcBorders>
          </w:tcPr>
          <w:p w:rsidR="006B55BB" w:rsidRDefault="006B55BB">
            <w:pPr>
              <w:pStyle w:val="Standard"/>
              <w:widowControl w:val="0"/>
              <w:spacing w:after="0"/>
              <w:rPr>
                <w:rFonts w:ascii="Times New Roman" w:hAnsi="Times New Roman" w:cs="Times New Roman"/>
                <w:szCs w:val="22"/>
              </w:rPr>
            </w:pPr>
          </w:p>
        </w:tc>
        <w:tc>
          <w:tcPr>
            <w:tcW w:w="8077" w:type="dxa"/>
            <w:tcBorders>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bookmarkStart w:id="42" w:name="ext-gen1923"/>
            <w:bookmarkEnd w:id="42"/>
            <w:r>
              <w:rPr>
                <w:rStyle w:val="a8"/>
                <w:rFonts w:ascii="Times New Roman" w:hAnsi="Times New Roman"/>
                <w:i w:val="0"/>
                <w:szCs w:val="22"/>
              </w:rPr>
              <w:t>от 1 процента до 1,49 процента, но не менее 7500 человек</w:t>
            </w:r>
          </w:p>
        </w:tc>
        <w:tc>
          <w:tcPr>
            <w:tcW w:w="1386" w:type="dxa"/>
            <w:tcBorders>
              <w:left w:val="single" w:sz="4" w:space="0" w:color="000000"/>
              <w:bottom w:val="single" w:sz="4" w:space="0" w:color="000000"/>
              <w:right w:val="single" w:sz="4" w:space="0" w:color="000000"/>
            </w:tcBorders>
          </w:tcPr>
          <w:p w:rsidR="006B55BB" w:rsidRDefault="003F39A4">
            <w:pPr>
              <w:pStyle w:val="11"/>
              <w:widowControl w:val="0"/>
              <w:spacing w:after="0" w:line="240" w:lineRule="auto"/>
              <w:ind w:left="26" w:firstLine="0"/>
              <w:jc w:val="center"/>
              <w:rPr>
                <w:sz w:val="22"/>
                <w:szCs w:val="22"/>
              </w:rPr>
            </w:pPr>
            <w:r>
              <w:rPr>
                <w:sz w:val="22"/>
                <w:szCs w:val="22"/>
              </w:rPr>
              <w:t>4</w:t>
            </w:r>
          </w:p>
        </w:tc>
      </w:tr>
      <w:tr w:rsidR="006B55BB">
        <w:trPr>
          <w:trHeight w:val="246"/>
        </w:trPr>
        <w:tc>
          <w:tcPr>
            <w:tcW w:w="291" w:type="dxa"/>
            <w:tcBorders>
              <w:left w:val="single" w:sz="4" w:space="0" w:color="000000"/>
              <w:bottom w:val="single" w:sz="4" w:space="0" w:color="000000"/>
              <w:right w:val="single" w:sz="4" w:space="0" w:color="000000"/>
            </w:tcBorders>
          </w:tcPr>
          <w:p w:rsidR="006B55BB" w:rsidRDefault="006B55BB">
            <w:pPr>
              <w:pStyle w:val="Standard"/>
              <w:widowControl w:val="0"/>
              <w:spacing w:after="0"/>
              <w:rPr>
                <w:rFonts w:ascii="Times New Roman" w:hAnsi="Times New Roman" w:cs="Times New Roman"/>
                <w:szCs w:val="22"/>
              </w:rPr>
            </w:pPr>
          </w:p>
        </w:tc>
        <w:tc>
          <w:tcPr>
            <w:tcW w:w="8077" w:type="dxa"/>
            <w:tcBorders>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bookmarkStart w:id="43" w:name="ext-gen1924"/>
            <w:bookmarkEnd w:id="43"/>
            <w:r>
              <w:rPr>
                <w:rStyle w:val="a8"/>
                <w:rFonts w:ascii="Times New Roman" w:hAnsi="Times New Roman"/>
                <w:i w:val="0"/>
                <w:szCs w:val="22"/>
              </w:rPr>
              <w:t>от 0,5 процента до 0,99 процента, но не менее 3500 человек</w:t>
            </w:r>
          </w:p>
        </w:tc>
        <w:tc>
          <w:tcPr>
            <w:tcW w:w="1386" w:type="dxa"/>
            <w:tcBorders>
              <w:left w:val="single" w:sz="4" w:space="0" w:color="000000"/>
              <w:bottom w:val="single" w:sz="4" w:space="0" w:color="000000"/>
              <w:right w:val="single" w:sz="4" w:space="0" w:color="000000"/>
            </w:tcBorders>
          </w:tcPr>
          <w:p w:rsidR="006B55BB" w:rsidRDefault="003F39A4">
            <w:pPr>
              <w:pStyle w:val="11"/>
              <w:widowControl w:val="0"/>
              <w:spacing w:after="0" w:line="240" w:lineRule="auto"/>
              <w:ind w:left="26" w:firstLine="0"/>
              <w:jc w:val="center"/>
              <w:rPr>
                <w:sz w:val="22"/>
                <w:szCs w:val="22"/>
              </w:rPr>
            </w:pPr>
            <w:r>
              <w:rPr>
                <w:sz w:val="22"/>
                <w:szCs w:val="22"/>
              </w:rPr>
              <w:t>3</w:t>
            </w:r>
          </w:p>
        </w:tc>
      </w:tr>
      <w:tr w:rsidR="006B55BB">
        <w:trPr>
          <w:trHeight w:val="246"/>
        </w:trPr>
        <w:tc>
          <w:tcPr>
            <w:tcW w:w="291" w:type="dxa"/>
            <w:tcBorders>
              <w:left w:val="single" w:sz="4" w:space="0" w:color="000000"/>
              <w:bottom w:val="single" w:sz="4" w:space="0" w:color="000000"/>
              <w:right w:val="single" w:sz="4" w:space="0" w:color="000000"/>
            </w:tcBorders>
          </w:tcPr>
          <w:p w:rsidR="006B55BB" w:rsidRDefault="006B55BB">
            <w:pPr>
              <w:pStyle w:val="Standard"/>
              <w:widowControl w:val="0"/>
              <w:spacing w:after="0"/>
              <w:rPr>
                <w:rFonts w:ascii="Times New Roman" w:hAnsi="Times New Roman" w:cs="Times New Roman"/>
                <w:szCs w:val="22"/>
              </w:rPr>
            </w:pPr>
          </w:p>
        </w:tc>
        <w:tc>
          <w:tcPr>
            <w:tcW w:w="8077" w:type="dxa"/>
            <w:tcBorders>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bookmarkStart w:id="44" w:name="ext-gen1925"/>
            <w:bookmarkEnd w:id="44"/>
            <w:r>
              <w:rPr>
                <w:rStyle w:val="a8"/>
                <w:rFonts w:ascii="Times New Roman" w:hAnsi="Times New Roman"/>
                <w:i w:val="0"/>
                <w:szCs w:val="22"/>
              </w:rPr>
              <w:t>до 0,49 процента, но не менее 50 человек</w:t>
            </w:r>
          </w:p>
        </w:tc>
        <w:tc>
          <w:tcPr>
            <w:tcW w:w="1386" w:type="dxa"/>
            <w:tcBorders>
              <w:left w:val="single" w:sz="4" w:space="0" w:color="000000"/>
              <w:bottom w:val="single" w:sz="4" w:space="0" w:color="000000"/>
              <w:right w:val="single" w:sz="4" w:space="0" w:color="000000"/>
            </w:tcBorders>
          </w:tcPr>
          <w:p w:rsidR="006B55BB" w:rsidRDefault="003F39A4">
            <w:pPr>
              <w:pStyle w:val="11"/>
              <w:widowControl w:val="0"/>
              <w:spacing w:after="0" w:line="240" w:lineRule="auto"/>
              <w:ind w:left="26" w:firstLine="0"/>
              <w:jc w:val="center"/>
              <w:rPr>
                <w:sz w:val="22"/>
                <w:szCs w:val="22"/>
              </w:rPr>
            </w:pPr>
            <w:r>
              <w:rPr>
                <w:sz w:val="22"/>
                <w:szCs w:val="22"/>
              </w:rPr>
              <w:t>2</w:t>
            </w:r>
          </w:p>
        </w:tc>
      </w:tr>
      <w:tr w:rsidR="006B55BB">
        <w:trPr>
          <w:trHeight w:val="262"/>
        </w:trPr>
        <w:tc>
          <w:tcPr>
            <w:tcW w:w="291"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firstLine="0"/>
              <w:rPr>
                <w:sz w:val="22"/>
                <w:szCs w:val="22"/>
              </w:rPr>
            </w:pPr>
            <w:r>
              <w:rPr>
                <w:sz w:val="22"/>
                <w:szCs w:val="22"/>
              </w:rPr>
              <w:t>5</w:t>
            </w:r>
          </w:p>
        </w:tc>
        <w:tc>
          <w:tcPr>
            <w:tcW w:w="8077"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174" w:right="95" w:firstLine="0"/>
              <w:jc w:val="both"/>
              <w:rPr>
                <w:sz w:val="22"/>
                <w:szCs w:val="22"/>
              </w:rPr>
            </w:pPr>
            <w:r>
              <w:rPr>
                <w:sz w:val="22"/>
                <w:szCs w:val="22"/>
              </w:rPr>
              <w:t>Планируемый (возможный) объем инициативных платежей:</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6B55BB">
            <w:pPr>
              <w:pStyle w:val="11"/>
              <w:widowControl w:val="0"/>
              <w:spacing w:after="0" w:line="240" w:lineRule="auto"/>
              <w:ind w:left="26" w:firstLine="0"/>
              <w:jc w:val="center"/>
              <w:rPr>
                <w:sz w:val="22"/>
                <w:szCs w:val="22"/>
              </w:rPr>
            </w:pPr>
          </w:p>
        </w:tc>
      </w:tr>
      <w:tr w:rsidR="006B55BB">
        <w:trPr>
          <w:trHeight w:val="266"/>
        </w:trPr>
        <w:tc>
          <w:tcPr>
            <w:tcW w:w="291"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6B55BB">
            <w:pPr>
              <w:pStyle w:val="Standard"/>
              <w:widowControl w:val="0"/>
              <w:spacing w:after="0"/>
              <w:rPr>
                <w:rFonts w:ascii="Times New Roman" w:hAnsi="Times New Roman" w:cs="Times New Roman"/>
                <w:szCs w:val="22"/>
              </w:rPr>
            </w:pPr>
          </w:p>
        </w:tc>
        <w:tc>
          <w:tcPr>
            <w:tcW w:w="8077"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174" w:right="95" w:firstLine="0"/>
              <w:jc w:val="both"/>
              <w:rPr>
                <w:sz w:val="22"/>
                <w:szCs w:val="22"/>
              </w:rPr>
            </w:pPr>
            <w:r>
              <w:rPr>
                <w:sz w:val="22"/>
                <w:szCs w:val="22"/>
              </w:rPr>
              <w:t>от 8 процентов и более от стоимости инициативного проекта</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26" w:firstLine="0"/>
              <w:jc w:val="center"/>
              <w:rPr>
                <w:sz w:val="22"/>
                <w:szCs w:val="22"/>
              </w:rPr>
            </w:pPr>
            <w:r>
              <w:rPr>
                <w:sz w:val="22"/>
                <w:szCs w:val="22"/>
              </w:rPr>
              <w:t>10</w:t>
            </w:r>
          </w:p>
        </w:tc>
      </w:tr>
      <w:tr w:rsidR="006B55BB">
        <w:trPr>
          <w:trHeight w:val="244"/>
        </w:trPr>
        <w:tc>
          <w:tcPr>
            <w:tcW w:w="291"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6B55BB">
            <w:pPr>
              <w:pStyle w:val="Standard"/>
              <w:widowControl w:val="0"/>
              <w:spacing w:after="0"/>
              <w:rPr>
                <w:rFonts w:ascii="Times New Roman" w:hAnsi="Times New Roman" w:cs="Times New Roman"/>
                <w:szCs w:val="22"/>
              </w:rPr>
            </w:pPr>
          </w:p>
        </w:tc>
        <w:tc>
          <w:tcPr>
            <w:tcW w:w="8077"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174" w:right="95" w:firstLine="0"/>
              <w:jc w:val="both"/>
              <w:rPr>
                <w:sz w:val="22"/>
                <w:szCs w:val="22"/>
              </w:rPr>
            </w:pPr>
            <w:r>
              <w:rPr>
                <w:sz w:val="22"/>
                <w:szCs w:val="22"/>
              </w:rPr>
              <w:t>от 6 процентов до 7,99 процента от стоимости инициативного проекта</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26" w:firstLine="0"/>
              <w:jc w:val="center"/>
              <w:rPr>
                <w:sz w:val="22"/>
                <w:szCs w:val="22"/>
              </w:rPr>
            </w:pPr>
            <w:r>
              <w:rPr>
                <w:sz w:val="22"/>
                <w:szCs w:val="22"/>
              </w:rPr>
              <w:t>8</w:t>
            </w:r>
          </w:p>
        </w:tc>
      </w:tr>
      <w:tr w:rsidR="006B55BB">
        <w:trPr>
          <w:trHeight w:val="261"/>
        </w:trPr>
        <w:tc>
          <w:tcPr>
            <w:tcW w:w="291"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6B55BB">
            <w:pPr>
              <w:pStyle w:val="Standard"/>
              <w:widowControl w:val="0"/>
              <w:spacing w:after="0"/>
              <w:rPr>
                <w:rFonts w:ascii="Times New Roman" w:hAnsi="Times New Roman" w:cs="Times New Roman"/>
                <w:szCs w:val="22"/>
              </w:rPr>
            </w:pPr>
          </w:p>
        </w:tc>
        <w:tc>
          <w:tcPr>
            <w:tcW w:w="8077"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174" w:right="95" w:firstLine="0"/>
              <w:jc w:val="both"/>
              <w:rPr>
                <w:sz w:val="22"/>
                <w:szCs w:val="22"/>
              </w:rPr>
            </w:pPr>
            <w:r>
              <w:rPr>
                <w:sz w:val="22"/>
                <w:szCs w:val="22"/>
              </w:rPr>
              <w:t>от 4 процентов до 5,99 процента от стоимости инициативного проекта</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26" w:firstLine="0"/>
              <w:jc w:val="center"/>
              <w:rPr>
                <w:sz w:val="22"/>
                <w:szCs w:val="22"/>
              </w:rPr>
            </w:pPr>
            <w:r>
              <w:rPr>
                <w:sz w:val="22"/>
                <w:szCs w:val="22"/>
              </w:rPr>
              <w:t>6</w:t>
            </w:r>
          </w:p>
        </w:tc>
      </w:tr>
      <w:tr w:rsidR="006B55BB">
        <w:trPr>
          <w:trHeight w:val="124"/>
        </w:trPr>
        <w:tc>
          <w:tcPr>
            <w:tcW w:w="291"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6B55BB">
            <w:pPr>
              <w:pStyle w:val="Standard"/>
              <w:widowControl w:val="0"/>
              <w:spacing w:after="0"/>
              <w:rPr>
                <w:rFonts w:ascii="Times New Roman" w:hAnsi="Times New Roman" w:cs="Times New Roman"/>
                <w:szCs w:val="22"/>
              </w:rPr>
            </w:pPr>
          </w:p>
        </w:tc>
        <w:tc>
          <w:tcPr>
            <w:tcW w:w="8077"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174" w:right="95" w:firstLine="0"/>
              <w:jc w:val="both"/>
              <w:rPr>
                <w:sz w:val="22"/>
                <w:szCs w:val="22"/>
              </w:rPr>
            </w:pPr>
            <w:r>
              <w:rPr>
                <w:sz w:val="22"/>
                <w:szCs w:val="22"/>
              </w:rPr>
              <w:t>от 2 процентов до 3,99 процента от стоимости инициативного проекта</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26" w:firstLine="0"/>
              <w:jc w:val="center"/>
              <w:rPr>
                <w:sz w:val="22"/>
                <w:szCs w:val="22"/>
              </w:rPr>
            </w:pPr>
            <w:r>
              <w:rPr>
                <w:sz w:val="22"/>
                <w:szCs w:val="22"/>
              </w:rPr>
              <w:t>5</w:t>
            </w:r>
          </w:p>
        </w:tc>
      </w:tr>
      <w:tr w:rsidR="006B55BB">
        <w:trPr>
          <w:trHeight w:val="82"/>
        </w:trPr>
        <w:tc>
          <w:tcPr>
            <w:tcW w:w="291"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6B55BB">
            <w:pPr>
              <w:pStyle w:val="Standard"/>
              <w:widowControl w:val="0"/>
              <w:spacing w:after="0"/>
              <w:rPr>
                <w:rFonts w:ascii="Times New Roman" w:hAnsi="Times New Roman" w:cs="Times New Roman"/>
                <w:szCs w:val="22"/>
              </w:rPr>
            </w:pPr>
          </w:p>
        </w:tc>
        <w:tc>
          <w:tcPr>
            <w:tcW w:w="8077"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174" w:right="95" w:firstLine="0"/>
              <w:jc w:val="both"/>
              <w:rPr>
                <w:sz w:val="22"/>
                <w:szCs w:val="22"/>
              </w:rPr>
            </w:pPr>
            <w:r>
              <w:rPr>
                <w:sz w:val="22"/>
                <w:szCs w:val="22"/>
              </w:rPr>
              <w:t>до 1,99 процента от стоимости инициативного проекта</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26" w:firstLine="0"/>
              <w:jc w:val="center"/>
              <w:rPr>
                <w:sz w:val="22"/>
                <w:szCs w:val="22"/>
              </w:rPr>
            </w:pPr>
            <w:r>
              <w:rPr>
                <w:sz w:val="22"/>
                <w:szCs w:val="22"/>
              </w:rPr>
              <w:t>3</w:t>
            </w:r>
          </w:p>
        </w:tc>
      </w:tr>
      <w:tr w:rsidR="006B55BB">
        <w:trPr>
          <w:trHeight w:val="82"/>
        </w:trPr>
        <w:tc>
          <w:tcPr>
            <w:tcW w:w="291" w:type="dxa"/>
            <w:tcBorders>
              <w:left w:val="single" w:sz="4" w:space="0" w:color="000000"/>
              <w:bottom w:val="single" w:sz="4" w:space="0" w:color="000000"/>
              <w:right w:val="single" w:sz="4" w:space="0" w:color="000000"/>
            </w:tcBorders>
            <w:shd w:val="clear" w:color="auto" w:fill="FFFFFF"/>
          </w:tcPr>
          <w:p w:rsidR="006B55BB" w:rsidRDefault="006B55BB">
            <w:pPr>
              <w:pStyle w:val="Standard"/>
              <w:widowControl w:val="0"/>
              <w:spacing w:after="0"/>
              <w:rPr>
                <w:rFonts w:ascii="Times New Roman" w:hAnsi="Times New Roman" w:cs="Times New Roman"/>
                <w:szCs w:val="22"/>
              </w:rPr>
            </w:pPr>
          </w:p>
        </w:tc>
        <w:tc>
          <w:tcPr>
            <w:tcW w:w="8077" w:type="dxa"/>
            <w:tcBorders>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174" w:right="95" w:firstLine="0"/>
              <w:jc w:val="both"/>
              <w:rPr>
                <w:sz w:val="22"/>
                <w:szCs w:val="22"/>
              </w:rPr>
            </w:pPr>
            <w:r>
              <w:rPr>
                <w:sz w:val="22"/>
                <w:szCs w:val="22"/>
              </w:rPr>
              <w:t>отсутствие инициативных платежей</w:t>
            </w:r>
          </w:p>
        </w:tc>
        <w:tc>
          <w:tcPr>
            <w:tcW w:w="1386" w:type="dxa"/>
            <w:tcBorders>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26" w:firstLine="0"/>
              <w:jc w:val="center"/>
              <w:rPr>
                <w:sz w:val="22"/>
                <w:szCs w:val="22"/>
              </w:rPr>
            </w:pPr>
            <w:r>
              <w:rPr>
                <w:sz w:val="22"/>
                <w:szCs w:val="22"/>
              </w:rPr>
              <w:t>0</w:t>
            </w:r>
          </w:p>
        </w:tc>
      </w:tr>
      <w:tr w:rsidR="006B55BB">
        <w:trPr>
          <w:trHeight w:val="475"/>
        </w:trPr>
        <w:tc>
          <w:tcPr>
            <w:tcW w:w="291"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firstLine="0"/>
              <w:jc w:val="center"/>
              <w:rPr>
                <w:sz w:val="22"/>
                <w:szCs w:val="22"/>
              </w:rPr>
            </w:pPr>
            <w:r>
              <w:rPr>
                <w:sz w:val="22"/>
                <w:szCs w:val="22"/>
              </w:rPr>
              <w:t>6</w:t>
            </w:r>
          </w:p>
        </w:tc>
        <w:tc>
          <w:tcPr>
            <w:tcW w:w="8077"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174" w:right="95" w:firstLine="0"/>
              <w:jc w:val="both"/>
              <w:rPr>
                <w:sz w:val="22"/>
                <w:szCs w:val="22"/>
              </w:rPr>
            </w:pPr>
            <w:r>
              <w:rPr>
                <w:sz w:val="22"/>
                <w:szCs w:val="22"/>
              </w:rPr>
              <w:t>Степень планируемого (возможного) имуществен</w:t>
            </w:r>
            <w:r>
              <w:rPr>
                <w:sz w:val="22"/>
                <w:szCs w:val="22"/>
              </w:rPr>
              <w:softHyphen/>
              <w:t>ного и (или) трудового участия заинтересованных лиц в реализации инициативного проекта:</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6B55BB">
            <w:pPr>
              <w:pStyle w:val="11"/>
              <w:widowControl w:val="0"/>
              <w:spacing w:after="0" w:line="240" w:lineRule="auto"/>
              <w:ind w:left="26" w:firstLine="0"/>
              <w:jc w:val="center"/>
              <w:rPr>
                <w:sz w:val="22"/>
                <w:szCs w:val="22"/>
              </w:rPr>
            </w:pPr>
          </w:p>
        </w:tc>
      </w:tr>
      <w:tr w:rsidR="006B55BB">
        <w:trPr>
          <w:trHeight w:val="224"/>
        </w:trPr>
        <w:tc>
          <w:tcPr>
            <w:tcW w:w="291"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6B55BB">
            <w:pPr>
              <w:pStyle w:val="Standard"/>
              <w:widowControl w:val="0"/>
              <w:spacing w:after="0"/>
              <w:rPr>
                <w:rFonts w:ascii="Times New Roman" w:hAnsi="Times New Roman" w:cs="Times New Roman"/>
                <w:szCs w:val="22"/>
              </w:rPr>
            </w:pPr>
          </w:p>
        </w:tc>
        <w:tc>
          <w:tcPr>
            <w:tcW w:w="8077"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174" w:right="95" w:firstLine="0"/>
              <w:jc w:val="both"/>
              <w:rPr>
                <w:sz w:val="22"/>
                <w:szCs w:val="22"/>
              </w:rPr>
            </w:pPr>
            <w:r>
              <w:rPr>
                <w:sz w:val="22"/>
                <w:szCs w:val="22"/>
              </w:rPr>
              <w:t>от 20 процентов стоимости инициативного проекта</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26" w:firstLine="0"/>
              <w:jc w:val="center"/>
              <w:rPr>
                <w:sz w:val="22"/>
                <w:szCs w:val="22"/>
              </w:rPr>
            </w:pPr>
            <w:r>
              <w:rPr>
                <w:sz w:val="22"/>
                <w:szCs w:val="22"/>
              </w:rPr>
              <w:t>5</w:t>
            </w:r>
          </w:p>
        </w:tc>
      </w:tr>
      <w:tr w:rsidR="006B55BB">
        <w:trPr>
          <w:trHeight w:val="86"/>
        </w:trPr>
        <w:tc>
          <w:tcPr>
            <w:tcW w:w="291"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6B55BB">
            <w:pPr>
              <w:pStyle w:val="Standard"/>
              <w:widowControl w:val="0"/>
              <w:spacing w:after="0"/>
              <w:rPr>
                <w:rFonts w:ascii="Times New Roman" w:hAnsi="Times New Roman" w:cs="Times New Roman"/>
                <w:szCs w:val="22"/>
              </w:rPr>
            </w:pPr>
          </w:p>
        </w:tc>
        <w:tc>
          <w:tcPr>
            <w:tcW w:w="8077"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174" w:right="95" w:firstLine="0"/>
              <w:jc w:val="both"/>
              <w:rPr>
                <w:sz w:val="22"/>
                <w:szCs w:val="22"/>
              </w:rPr>
            </w:pPr>
            <w:r>
              <w:rPr>
                <w:sz w:val="22"/>
                <w:szCs w:val="22"/>
              </w:rPr>
              <w:t>от 15 процентов до 19,99 процента стоимости ини</w:t>
            </w:r>
            <w:r>
              <w:rPr>
                <w:sz w:val="22"/>
                <w:szCs w:val="22"/>
              </w:rPr>
              <w:softHyphen/>
              <w:t>циативного проекта</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26" w:firstLine="0"/>
              <w:jc w:val="center"/>
              <w:rPr>
                <w:sz w:val="22"/>
                <w:szCs w:val="22"/>
              </w:rPr>
            </w:pPr>
            <w:r>
              <w:rPr>
                <w:sz w:val="22"/>
                <w:szCs w:val="22"/>
              </w:rPr>
              <w:t>4</w:t>
            </w:r>
          </w:p>
        </w:tc>
      </w:tr>
      <w:tr w:rsidR="006B55BB">
        <w:trPr>
          <w:trHeight w:val="104"/>
        </w:trPr>
        <w:tc>
          <w:tcPr>
            <w:tcW w:w="291"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6B55BB">
            <w:pPr>
              <w:pStyle w:val="Standard"/>
              <w:widowControl w:val="0"/>
              <w:spacing w:after="0"/>
              <w:rPr>
                <w:rFonts w:ascii="Times New Roman" w:hAnsi="Times New Roman" w:cs="Times New Roman"/>
                <w:szCs w:val="22"/>
              </w:rPr>
            </w:pPr>
          </w:p>
        </w:tc>
        <w:tc>
          <w:tcPr>
            <w:tcW w:w="8077"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174" w:right="95" w:firstLine="0"/>
              <w:jc w:val="both"/>
              <w:rPr>
                <w:sz w:val="22"/>
                <w:szCs w:val="22"/>
              </w:rPr>
            </w:pPr>
            <w:r>
              <w:rPr>
                <w:sz w:val="22"/>
                <w:szCs w:val="22"/>
              </w:rPr>
              <w:t>от 10 процентов до 14,99 процента стоимости ини</w:t>
            </w:r>
            <w:r>
              <w:rPr>
                <w:sz w:val="22"/>
                <w:szCs w:val="22"/>
              </w:rPr>
              <w:softHyphen/>
              <w:t>циативного проекта</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26" w:firstLine="0"/>
              <w:jc w:val="center"/>
              <w:rPr>
                <w:sz w:val="22"/>
                <w:szCs w:val="22"/>
              </w:rPr>
            </w:pPr>
            <w:r>
              <w:rPr>
                <w:sz w:val="22"/>
                <w:szCs w:val="22"/>
              </w:rPr>
              <w:t>3</w:t>
            </w:r>
          </w:p>
        </w:tc>
      </w:tr>
      <w:tr w:rsidR="006B55BB">
        <w:trPr>
          <w:trHeight w:val="108"/>
        </w:trPr>
        <w:tc>
          <w:tcPr>
            <w:tcW w:w="291"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6B55BB">
            <w:pPr>
              <w:pStyle w:val="Standard"/>
              <w:widowControl w:val="0"/>
              <w:spacing w:after="0"/>
              <w:rPr>
                <w:rFonts w:ascii="Times New Roman" w:hAnsi="Times New Roman" w:cs="Times New Roman"/>
                <w:szCs w:val="22"/>
              </w:rPr>
            </w:pPr>
          </w:p>
        </w:tc>
        <w:tc>
          <w:tcPr>
            <w:tcW w:w="8077"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174" w:right="95" w:firstLine="0"/>
              <w:jc w:val="both"/>
              <w:rPr>
                <w:sz w:val="22"/>
                <w:szCs w:val="22"/>
              </w:rPr>
            </w:pPr>
            <w:r>
              <w:rPr>
                <w:sz w:val="22"/>
                <w:szCs w:val="22"/>
              </w:rPr>
              <w:t>от 5 процентов до 9,99 процента стоимости инициа</w:t>
            </w:r>
            <w:r>
              <w:rPr>
                <w:sz w:val="22"/>
                <w:szCs w:val="22"/>
              </w:rPr>
              <w:softHyphen/>
              <w:t>тивного проекта</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26" w:firstLine="0"/>
              <w:jc w:val="center"/>
              <w:rPr>
                <w:sz w:val="22"/>
                <w:szCs w:val="22"/>
              </w:rPr>
            </w:pPr>
            <w:r>
              <w:rPr>
                <w:sz w:val="22"/>
                <w:szCs w:val="22"/>
              </w:rPr>
              <w:t>2</w:t>
            </w:r>
          </w:p>
        </w:tc>
      </w:tr>
      <w:tr w:rsidR="006B55BB">
        <w:trPr>
          <w:trHeight w:val="88"/>
        </w:trPr>
        <w:tc>
          <w:tcPr>
            <w:tcW w:w="291"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6B55BB">
            <w:pPr>
              <w:pStyle w:val="Standard"/>
              <w:widowControl w:val="0"/>
              <w:spacing w:after="0"/>
              <w:rPr>
                <w:rFonts w:ascii="Times New Roman" w:hAnsi="Times New Roman" w:cs="Times New Roman"/>
                <w:szCs w:val="22"/>
              </w:rPr>
            </w:pPr>
          </w:p>
        </w:tc>
        <w:tc>
          <w:tcPr>
            <w:tcW w:w="8077"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174" w:right="95" w:firstLine="0"/>
              <w:jc w:val="both"/>
              <w:rPr>
                <w:sz w:val="22"/>
                <w:szCs w:val="22"/>
              </w:rPr>
            </w:pPr>
            <w:r>
              <w:rPr>
                <w:sz w:val="22"/>
                <w:szCs w:val="22"/>
              </w:rPr>
              <w:t>до 4,99 процента стоимости инициа</w:t>
            </w:r>
            <w:r>
              <w:rPr>
                <w:sz w:val="22"/>
                <w:szCs w:val="22"/>
              </w:rPr>
              <w:softHyphen/>
              <w:t>тивного проекта</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26" w:firstLine="0"/>
              <w:jc w:val="center"/>
              <w:rPr>
                <w:sz w:val="22"/>
                <w:szCs w:val="22"/>
              </w:rPr>
            </w:pPr>
            <w:r>
              <w:rPr>
                <w:sz w:val="22"/>
                <w:szCs w:val="22"/>
              </w:rPr>
              <w:t>1</w:t>
            </w:r>
          </w:p>
        </w:tc>
      </w:tr>
      <w:tr w:rsidR="006B55BB">
        <w:trPr>
          <w:trHeight w:val="286"/>
        </w:trPr>
        <w:tc>
          <w:tcPr>
            <w:tcW w:w="291" w:type="dxa"/>
            <w:tcBorders>
              <w:left w:val="single" w:sz="4" w:space="0" w:color="000000"/>
              <w:bottom w:val="single" w:sz="4" w:space="0" w:color="000000"/>
              <w:right w:val="single" w:sz="4" w:space="0" w:color="000000"/>
            </w:tcBorders>
            <w:shd w:val="clear" w:color="auto" w:fill="FFFFFF"/>
          </w:tcPr>
          <w:p w:rsidR="006B55BB" w:rsidRDefault="006B55BB">
            <w:pPr>
              <w:pStyle w:val="Standard"/>
              <w:widowControl w:val="0"/>
              <w:spacing w:after="0"/>
              <w:rPr>
                <w:rFonts w:ascii="Times New Roman" w:hAnsi="Times New Roman" w:cs="Times New Roman"/>
                <w:szCs w:val="22"/>
              </w:rPr>
            </w:pPr>
          </w:p>
        </w:tc>
        <w:tc>
          <w:tcPr>
            <w:tcW w:w="8077" w:type="dxa"/>
            <w:tcBorders>
              <w:left w:val="single" w:sz="4" w:space="0" w:color="000000"/>
              <w:bottom w:val="single" w:sz="4" w:space="0" w:color="000000"/>
              <w:right w:val="single" w:sz="4" w:space="0" w:color="000000"/>
            </w:tcBorders>
            <w:shd w:val="clear" w:color="auto" w:fill="FFFFFF"/>
          </w:tcPr>
          <w:p w:rsidR="006B55BB" w:rsidRDefault="003F39A4">
            <w:pPr>
              <w:pStyle w:val="Standard"/>
              <w:widowControl w:val="0"/>
              <w:shd w:val="clear" w:color="auto" w:fill="FFFFFF"/>
              <w:spacing w:after="0" w:line="240" w:lineRule="auto"/>
              <w:ind w:left="174" w:right="95"/>
              <w:jc w:val="both"/>
              <w:rPr>
                <w:rFonts w:ascii="Times New Roman" w:hAnsi="Times New Roman" w:cs="Times New Roman"/>
                <w:szCs w:val="22"/>
              </w:rPr>
            </w:pPr>
            <w:bookmarkStart w:id="45" w:name="ext-gen1926"/>
            <w:bookmarkEnd w:id="45"/>
            <w:r>
              <w:rPr>
                <w:rStyle w:val="a8"/>
                <w:rFonts w:ascii="Times New Roman" w:hAnsi="Times New Roman"/>
                <w:i w:val="0"/>
                <w:szCs w:val="22"/>
              </w:rPr>
              <w:t>отсутствие имущественного и (или) трудового участия заинтересованных лиц в реализации инициативного проекта</w:t>
            </w:r>
          </w:p>
        </w:tc>
        <w:tc>
          <w:tcPr>
            <w:tcW w:w="1386" w:type="dxa"/>
            <w:tcBorders>
              <w:left w:val="single" w:sz="4" w:space="0" w:color="000000"/>
              <w:bottom w:val="single" w:sz="4" w:space="0" w:color="000000"/>
              <w:right w:val="single" w:sz="4" w:space="0" w:color="000000"/>
            </w:tcBorders>
            <w:shd w:val="clear" w:color="auto" w:fill="FFFFFF"/>
          </w:tcPr>
          <w:p w:rsidR="006B55BB" w:rsidRDefault="003F39A4">
            <w:pPr>
              <w:pStyle w:val="11"/>
              <w:widowControl w:val="0"/>
              <w:spacing w:after="0" w:line="240" w:lineRule="auto"/>
              <w:ind w:left="26" w:firstLine="0"/>
              <w:jc w:val="center"/>
              <w:rPr>
                <w:sz w:val="22"/>
                <w:szCs w:val="22"/>
              </w:rPr>
            </w:pPr>
            <w:r>
              <w:rPr>
                <w:sz w:val="22"/>
                <w:szCs w:val="22"/>
              </w:rPr>
              <w:t>0</w:t>
            </w:r>
          </w:p>
        </w:tc>
      </w:tr>
      <w:tr w:rsidR="006B55BB">
        <w:trPr>
          <w:trHeight w:val="495"/>
        </w:trPr>
        <w:tc>
          <w:tcPr>
            <w:tcW w:w="291" w:type="dxa"/>
            <w:tcBorders>
              <w:top w:val="single" w:sz="4" w:space="0" w:color="000000"/>
              <w:left w:val="single" w:sz="4" w:space="0" w:color="000000"/>
              <w:bottom w:val="single" w:sz="4" w:space="0" w:color="000000"/>
              <w:right w:val="single" w:sz="4" w:space="0" w:color="000000"/>
            </w:tcBorders>
          </w:tcPr>
          <w:p w:rsidR="006B55BB" w:rsidRDefault="003F39A4">
            <w:pPr>
              <w:pStyle w:val="Standard"/>
              <w:widowControl w:val="0"/>
              <w:spacing w:after="0" w:line="240" w:lineRule="auto"/>
              <w:jc w:val="center"/>
              <w:rPr>
                <w:rFonts w:ascii="Times New Roman" w:hAnsi="Times New Roman" w:cs="Times New Roman"/>
                <w:szCs w:val="22"/>
              </w:rPr>
            </w:pPr>
            <w:r>
              <w:rPr>
                <w:rFonts w:ascii="Times New Roman" w:hAnsi="Times New Roman" w:cs="Times New Roman"/>
                <w:szCs w:val="22"/>
              </w:rPr>
              <w:t>7</w:t>
            </w:r>
          </w:p>
        </w:tc>
        <w:tc>
          <w:tcPr>
            <w:tcW w:w="8077" w:type="dxa"/>
            <w:tcBorders>
              <w:top w:val="single" w:sz="4" w:space="0" w:color="000000"/>
              <w:left w:val="single" w:sz="4" w:space="0" w:color="000000"/>
              <w:bottom w:val="single" w:sz="4" w:space="0" w:color="000000"/>
              <w:right w:val="single" w:sz="4" w:space="0" w:color="000000"/>
            </w:tcBorders>
          </w:tcPr>
          <w:p w:rsidR="006B55BB" w:rsidRDefault="003F39A4">
            <w:pPr>
              <w:pStyle w:val="Textbody"/>
              <w:widowControl w:val="0"/>
              <w:shd w:val="clear" w:color="auto" w:fill="FFFFFF"/>
              <w:spacing w:after="0" w:line="240" w:lineRule="auto"/>
              <w:ind w:left="174" w:right="95"/>
              <w:jc w:val="both"/>
              <w:rPr>
                <w:rFonts w:ascii="Times New Roman" w:hAnsi="Times New Roman" w:cs="Times New Roman"/>
                <w:szCs w:val="22"/>
              </w:rPr>
            </w:pPr>
            <w:bookmarkStart w:id="46" w:name="p_149"/>
            <w:bookmarkEnd w:id="46"/>
            <w:r>
              <w:rPr>
                <w:rFonts w:ascii="Times New Roman" w:hAnsi="Times New Roman" w:cs="Times New Roman"/>
                <w:szCs w:val="22"/>
              </w:rPr>
              <w:t>Результаты электронного голосования граждан в информационно-телекоммуникационной сети "Интернет", проведенного с целью выявления их мнения по вопросу дополнительной поддержки инициативного проекта:</w:t>
            </w:r>
            <w:bookmarkStart w:id="47" w:name="p_150"/>
            <w:bookmarkEnd w:id="47"/>
          </w:p>
        </w:tc>
        <w:tc>
          <w:tcPr>
            <w:tcW w:w="1386" w:type="dxa"/>
            <w:tcBorders>
              <w:top w:val="single" w:sz="4" w:space="0" w:color="000000"/>
              <w:left w:val="single" w:sz="4" w:space="0" w:color="000000"/>
              <w:bottom w:val="single" w:sz="4" w:space="0" w:color="000000"/>
              <w:right w:val="single" w:sz="4" w:space="0" w:color="000000"/>
            </w:tcBorders>
          </w:tcPr>
          <w:p w:rsidR="006B55BB" w:rsidRDefault="006B55BB">
            <w:pPr>
              <w:pStyle w:val="11"/>
              <w:widowControl w:val="0"/>
              <w:spacing w:after="0" w:line="240" w:lineRule="auto"/>
              <w:ind w:left="26" w:firstLine="0"/>
              <w:jc w:val="center"/>
              <w:rPr>
                <w:sz w:val="22"/>
                <w:szCs w:val="22"/>
              </w:rPr>
            </w:pPr>
          </w:p>
        </w:tc>
      </w:tr>
      <w:tr w:rsidR="006B55BB">
        <w:trPr>
          <w:trHeight w:val="475"/>
        </w:trPr>
        <w:tc>
          <w:tcPr>
            <w:tcW w:w="291" w:type="dxa"/>
            <w:tcBorders>
              <w:top w:val="single" w:sz="4" w:space="0" w:color="000000"/>
              <w:left w:val="single" w:sz="4" w:space="0" w:color="000000"/>
              <w:bottom w:val="single" w:sz="4" w:space="0" w:color="000000"/>
              <w:right w:val="single" w:sz="4" w:space="0" w:color="000000"/>
            </w:tcBorders>
          </w:tcPr>
          <w:p w:rsidR="006B55BB" w:rsidRDefault="006B55BB">
            <w:pPr>
              <w:pStyle w:val="Standard"/>
              <w:widowControl w:val="0"/>
              <w:spacing w:after="0" w:line="240" w:lineRule="auto"/>
              <w:jc w:val="center"/>
              <w:rPr>
                <w:rFonts w:ascii="Times New Roman" w:hAnsi="Times New Roman" w:cs="Times New Roman"/>
                <w:szCs w:val="22"/>
              </w:rPr>
            </w:pPr>
          </w:p>
        </w:tc>
        <w:tc>
          <w:tcPr>
            <w:tcW w:w="8077" w:type="dxa"/>
            <w:tcBorders>
              <w:top w:val="single" w:sz="4" w:space="0" w:color="000000"/>
              <w:left w:val="single" w:sz="4" w:space="0" w:color="000000"/>
              <w:bottom w:val="single" w:sz="4" w:space="0" w:color="000000"/>
              <w:right w:val="single" w:sz="4" w:space="0" w:color="000000"/>
            </w:tcBorders>
          </w:tcPr>
          <w:p w:rsidR="006B55BB" w:rsidRDefault="003F39A4">
            <w:pPr>
              <w:pStyle w:val="Textbody"/>
              <w:widowControl w:val="0"/>
              <w:shd w:val="clear" w:color="auto" w:fill="FFFFFF"/>
              <w:spacing w:after="0" w:line="240" w:lineRule="auto"/>
              <w:ind w:left="174" w:right="95"/>
              <w:jc w:val="both"/>
              <w:rPr>
                <w:rFonts w:ascii="Times New Roman" w:hAnsi="Times New Roman" w:cs="Times New Roman"/>
                <w:szCs w:val="22"/>
              </w:rPr>
            </w:pPr>
            <w:r>
              <w:rPr>
                <w:rFonts w:ascii="Times New Roman" w:hAnsi="Times New Roman" w:cs="Times New Roman"/>
                <w:szCs w:val="22"/>
              </w:rPr>
              <w:t>от 15 и более процентов численности жителей муниципального образования или его        части, на территории которого (которой) реализуется инициативный проект</w:t>
            </w:r>
          </w:p>
        </w:tc>
        <w:tc>
          <w:tcPr>
            <w:tcW w:w="1386" w:type="dxa"/>
            <w:tcBorders>
              <w:top w:val="single" w:sz="4" w:space="0" w:color="000000"/>
              <w:left w:val="single" w:sz="4" w:space="0" w:color="000000"/>
              <w:bottom w:val="single" w:sz="4" w:space="0" w:color="000000"/>
              <w:right w:val="single" w:sz="4" w:space="0" w:color="000000"/>
            </w:tcBorders>
          </w:tcPr>
          <w:p w:rsidR="006B55BB" w:rsidRDefault="003F39A4">
            <w:pPr>
              <w:pStyle w:val="11"/>
              <w:widowControl w:val="0"/>
              <w:spacing w:after="0" w:line="240" w:lineRule="auto"/>
              <w:ind w:left="26" w:firstLine="0"/>
              <w:jc w:val="center"/>
              <w:rPr>
                <w:sz w:val="22"/>
                <w:szCs w:val="22"/>
              </w:rPr>
            </w:pPr>
            <w:r>
              <w:rPr>
                <w:sz w:val="22"/>
                <w:szCs w:val="22"/>
              </w:rPr>
              <w:t>10</w:t>
            </w:r>
          </w:p>
        </w:tc>
      </w:tr>
      <w:tr w:rsidR="006B55BB">
        <w:trPr>
          <w:trHeight w:val="190"/>
        </w:trPr>
        <w:tc>
          <w:tcPr>
            <w:tcW w:w="291" w:type="dxa"/>
            <w:tcBorders>
              <w:top w:val="single" w:sz="4" w:space="0" w:color="000000"/>
              <w:left w:val="single" w:sz="4" w:space="0" w:color="000000"/>
              <w:bottom w:val="single" w:sz="4" w:space="0" w:color="000000"/>
              <w:right w:val="single" w:sz="4" w:space="0" w:color="000000"/>
            </w:tcBorders>
          </w:tcPr>
          <w:p w:rsidR="006B55BB" w:rsidRDefault="006B55BB">
            <w:pPr>
              <w:pStyle w:val="Standard"/>
              <w:widowControl w:val="0"/>
              <w:spacing w:after="0"/>
              <w:rPr>
                <w:rFonts w:ascii="Times New Roman" w:hAnsi="Times New Roman" w:cs="Times New Roman"/>
                <w:szCs w:val="22"/>
              </w:rPr>
            </w:pPr>
          </w:p>
        </w:tc>
        <w:tc>
          <w:tcPr>
            <w:tcW w:w="8077" w:type="dxa"/>
            <w:tcBorders>
              <w:top w:val="single" w:sz="4" w:space="0" w:color="000000"/>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r>
              <w:rPr>
                <w:rFonts w:ascii="Times New Roman" w:hAnsi="Times New Roman" w:cs="Times New Roman"/>
                <w:szCs w:val="22"/>
              </w:rPr>
              <w:t>от 10 процентов до 14,99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1386" w:type="dxa"/>
            <w:tcBorders>
              <w:top w:val="single" w:sz="4" w:space="0" w:color="000000"/>
              <w:left w:val="single" w:sz="4" w:space="0" w:color="000000"/>
              <w:bottom w:val="single" w:sz="4" w:space="0" w:color="000000"/>
              <w:right w:val="single" w:sz="4" w:space="0" w:color="000000"/>
            </w:tcBorders>
          </w:tcPr>
          <w:p w:rsidR="006B55BB" w:rsidRDefault="003F39A4">
            <w:pPr>
              <w:pStyle w:val="11"/>
              <w:widowControl w:val="0"/>
              <w:spacing w:after="0" w:line="240" w:lineRule="auto"/>
              <w:ind w:left="26" w:firstLine="0"/>
              <w:jc w:val="center"/>
              <w:rPr>
                <w:sz w:val="22"/>
                <w:szCs w:val="22"/>
              </w:rPr>
            </w:pPr>
            <w:r>
              <w:rPr>
                <w:sz w:val="22"/>
                <w:szCs w:val="22"/>
              </w:rPr>
              <w:t>8</w:t>
            </w:r>
          </w:p>
        </w:tc>
      </w:tr>
      <w:tr w:rsidR="006B55BB">
        <w:trPr>
          <w:trHeight w:val="144"/>
        </w:trPr>
        <w:tc>
          <w:tcPr>
            <w:tcW w:w="291" w:type="dxa"/>
            <w:tcBorders>
              <w:top w:val="single" w:sz="4" w:space="0" w:color="000000"/>
              <w:left w:val="single" w:sz="4" w:space="0" w:color="000000"/>
              <w:bottom w:val="single" w:sz="4" w:space="0" w:color="000000"/>
              <w:right w:val="single" w:sz="4" w:space="0" w:color="000000"/>
            </w:tcBorders>
          </w:tcPr>
          <w:p w:rsidR="006B55BB" w:rsidRDefault="006B55BB">
            <w:pPr>
              <w:pStyle w:val="Standard"/>
              <w:widowControl w:val="0"/>
              <w:rPr>
                <w:rFonts w:ascii="Times New Roman" w:hAnsi="Times New Roman" w:cs="Times New Roman"/>
                <w:szCs w:val="22"/>
              </w:rPr>
            </w:pPr>
          </w:p>
        </w:tc>
        <w:tc>
          <w:tcPr>
            <w:tcW w:w="8077" w:type="dxa"/>
            <w:tcBorders>
              <w:top w:val="single" w:sz="4" w:space="0" w:color="000000"/>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r>
              <w:rPr>
                <w:rFonts w:ascii="Times New Roman" w:hAnsi="Times New Roman" w:cs="Times New Roman"/>
                <w:szCs w:val="22"/>
              </w:rPr>
              <w:t>от 5 процентов до 9,99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1386" w:type="dxa"/>
            <w:tcBorders>
              <w:top w:val="single" w:sz="4" w:space="0" w:color="000000"/>
              <w:left w:val="single" w:sz="4" w:space="0" w:color="000000"/>
              <w:bottom w:val="single" w:sz="4" w:space="0" w:color="000000"/>
              <w:right w:val="single" w:sz="4" w:space="0" w:color="000000"/>
            </w:tcBorders>
          </w:tcPr>
          <w:p w:rsidR="006B55BB" w:rsidRDefault="003F39A4">
            <w:pPr>
              <w:pStyle w:val="11"/>
              <w:widowControl w:val="0"/>
              <w:spacing w:after="0" w:line="240" w:lineRule="auto"/>
              <w:ind w:left="26" w:firstLine="0"/>
              <w:jc w:val="center"/>
              <w:rPr>
                <w:sz w:val="22"/>
                <w:szCs w:val="22"/>
              </w:rPr>
            </w:pPr>
            <w:r>
              <w:rPr>
                <w:sz w:val="22"/>
                <w:szCs w:val="22"/>
              </w:rPr>
              <w:t>6</w:t>
            </w:r>
          </w:p>
        </w:tc>
      </w:tr>
      <w:tr w:rsidR="006B55BB">
        <w:trPr>
          <w:trHeight w:val="272"/>
        </w:trPr>
        <w:tc>
          <w:tcPr>
            <w:tcW w:w="291" w:type="dxa"/>
            <w:tcBorders>
              <w:top w:val="single" w:sz="4" w:space="0" w:color="000000"/>
              <w:left w:val="single" w:sz="4" w:space="0" w:color="000000"/>
              <w:bottom w:val="single" w:sz="4" w:space="0" w:color="000000"/>
              <w:right w:val="single" w:sz="4" w:space="0" w:color="000000"/>
            </w:tcBorders>
          </w:tcPr>
          <w:p w:rsidR="006B55BB" w:rsidRDefault="006B55BB">
            <w:pPr>
              <w:pStyle w:val="Standard"/>
              <w:widowControl w:val="0"/>
              <w:spacing w:after="0"/>
              <w:rPr>
                <w:rFonts w:ascii="Times New Roman" w:hAnsi="Times New Roman" w:cs="Times New Roman"/>
                <w:szCs w:val="22"/>
              </w:rPr>
            </w:pPr>
          </w:p>
        </w:tc>
        <w:tc>
          <w:tcPr>
            <w:tcW w:w="8077" w:type="dxa"/>
            <w:tcBorders>
              <w:top w:val="single" w:sz="4" w:space="0" w:color="000000"/>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r>
              <w:rPr>
                <w:rFonts w:ascii="Times New Roman" w:hAnsi="Times New Roman" w:cs="Times New Roman"/>
                <w:szCs w:val="22"/>
              </w:rPr>
              <w:t>от 1 процента до 4,99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1386" w:type="dxa"/>
            <w:tcBorders>
              <w:top w:val="single" w:sz="4" w:space="0" w:color="000000"/>
              <w:left w:val="single" w:sz="4" w:space="0" w:color="000000"/>
              <w:bottom w:val="single" w:sz="4" w:space="0" w:color="000000"/>
              <w:right w:val="single" w:sz="4" w:space="0" w:color="000000"/>
            </w:tcBorders>
          </w:tcPr>
          <w:p w:rsidR="006B55BB" w:rsidRDefault="003F39A4">
            <w:pPr>
              <w:pStyle w:val="11"/>
              <w:widowControl w:val="0"/>
              <w:spacing w:after="0" w:line="240" w:lineRule="auto"/>
              <w:ind w:left="26" w:firstLine="0"/>
              <w:jc w:val="center"/>
              <w:rPr>
                <w:sz w:val="22"/>
                <w:szCs w:val="22"/>
              </w:rPr>
            </w:pPr>
            <w:r>
              <w:rPr>
                <w:sz w:val="22"/>
                <w:szCs w:val="22"/>
              </w:rPr>
              <w:t>5</w:t>
            </w:r>
          </w:p>
        </w:tc>
      </w:tr>
      <w:tr w:rsidR="006B55BB">
        <w:trPr>
          <w:trHeight w:val="475"/>
        </w:trPr>
        <w:tc>
          <w:tcPr>
            <w:tcW w:w="291" w:type="dxa"/>
            <w:tcBorders>
              <w:top w:val="single" w:sz="4" w:space="0" w:color="000000"/>
              <w:left w:val="single" w:sz="4" w:space="0" w:color="000000"/>
              <w:bottom w:val="single" w:sz="4" w:space="0" w:color="000000"/>
              <w:right w:val="single" w:sz="4" w:space="0" w:color="000000"/>
            </w:tcBorders>
          </w:tcPr>
          <w:p w:rsidR="006B55BB" w:rsidRDefault="006B55BB">
            <w:pPr>
              <w:pStyle w:val="Standard"/>
              <w:widowControl w:val="0"/>
              <w:spacing w:after="0" w:line="240" w:lineRule="auto"/>
              <w:jc w:val="center"/>
              <w:rPr>
                <w:rFonts w:ascii="Times New Roman" w:hAnsi="Times New Roman" w:cs="Times New Roman"/>
                <w:szCs w:val="22"/>
              </w:rPr>
            </w:pPr>
          </w:p>
        </w:tc>
        <w:tc>
          <w:tcPr>
            <w:tcW w:w="8077" w:type="dxa"/>
            <w:tcBorders>
              <w:top w:val="single" w:sz="4" w:space="0" w:color="000000"/>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r>
              <w:rPr>
                <w:rFonts w:ascii="Times New Roman" w:hAnsi="Times New Roman" w:cs="Times New Roman"/>
                <w:szCs w:val="22"/>
              </w:rPr>
              <w:t>до 0,99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1386" w:type="dxa"/>
            <w:tcBorders>
              <w:top w:val="single" w:sz="4" w:space="0" w:color="000000"/>
              <w:left w:val="single" w:sz="4" w:space="0" w:color="000000"/>
              <w:bottom w:val="single" w:sz="4" w:space="0" w:color="000000"/>
              <w:right w:val="single" w:sz="4" w:space="0" w:color="000000"/>
            </w:tcBorders>
          </w:tcPr>
          <w:p w:rsidR="006B55BB" w:rsidRDefault="003F39A4">
            <w:pPr>
              <w:pStyle w:val="11"/>
              <w:widowControl w:val="0"/>
              <w:spacing w:after="0" w:line="240" w:lineRule="auto"/>
              <w:ind w:left="26" w:firstLine="0"/>
              <w:jc w:val="center"/>
              <w:rPr>
                <w:sz w:val="22"/>
                <w:szCs w:val="22"/>
              </w:rPr>
            </w:pPr>
            <w:r>
              <w:rPr>
                <w:sz w:val="22"/>
                <w:szCs w:val="22"/>
              </w:rPr>
              <w:t>3</w:t>
            </w:r>
          </w:p>
        </w:tc>
      </w:tr>
      <w:tr w:rsidR="006B55BB">
        <w:trPr>
          <w:trHeight w:val="333"/>
        </w:trPr>
        <w:tc>
          <w:tcPr>
            <w:tcW w:w="291" w:type="dxa"/>
            <w:tcBorders>
              <w:top w:val="single" w:sz="4" w:space="0" w:color="000000"/>
              <w:left w:val="single" w:sz="4" w:space="0" w:color="000000"/>
              <w:bottom w:val="single" w:sz="4" w:space="0" w:color="000000"/>
              <w:right w:val="single" w:sz="4" w:space="0" w:color="000000"/>
            </w:tcBorders>
          </w:tcPr>
          <w:p w:rsidR="006B55BB" w:rsidRDefault="006B55BB">
            <w:pPr>
              <w:pStyle w:val="Standard"/>
              <w:widowControl w:val="0"/>
              <w:spacing w:after="0" w:line="240" w:lineRule="auto"/>
              <w:jc w:val="center"/>
              <w:rPr>
                <w:rFonts w:ascii="Times New Roman" w:hAnsi="Times New Roman" w:cs="Times New Roman"/>
                <w:szCs w:val="22"/>
              </w:rPr>
            </w:pPr>
          </w:p>
        </w:tc>
        <w:tc>
          <w:tcPr>
            <w:tcW w:w="8077" w:type="dxa"/>
            <w:tcBorders>
              <w:top w:val="single" w:sz="4" w:space="0" w:color="000000"/>
              <w:left w:val="single" w:sz="4" w:space="0" w:color="000000"/>
              <w:bottom w:val="single" w:sz="4" w:space="0" w:color="000000"/>
              <w:right w:val="single" w:sz="4" w:space="0" w:color="000000"/>
            </w:tcBorders>
          </w:tcPr>
          <w:p w:rsidR="006B55BB" w:rsidRDefault="003F39A4">
            <w:pPr>
              <w:pStyle w:val="Standard"/>
              <w:widowControl w:val="0"/>
              <w:spacing w:after="0" w:line="240" w:lineRule="auto"/>
              <w:ind w:left="174" w:right="95"/>
              <w:jc w:val="both"/>
              <w:rPr>
                <w:rFonts w:ascii="Times New Roman" w:hAnsi="Times New Roman" w:cs="Times New Roman"/>
                <w:szCs w:val="22"/>
              </w:rPr>
            </w:pPr>
            <w:bookmarkStart w:id="48" w:name="ext-gen1928"/>
            <w:bookmarkEnd w:id="48"/>
            <w:r>
              <w:rPr>
                <w:rStyle w:val="a8"/>
                <w:rFonts w:ascii="Times New Roman" w:hAnsi="Times New Roman"/>
                <w:i w:val="0"/>
                <w:szCs w:val="22"/>
              </w:rPr>
              <w:t>отсутствие электронного голосования граждан в информационно-телекоммуникационной сети "Интернет"</w:t>
            </w:r>
          </w:p>
        </w:tc>
        <w:tc>
          <w:tcPr>
            <w:tcW w:w="1386" w:type="dxa"/>
            <w:tcBorders>
              <w:top w:val="single" w:sz="4" w:space="0" w:color="000000"/>
              <w:left w:val="single" w:sz="4" w:space="0" w:color="000000"/>
              <w:bottom w:val="single" w:sz="4" w:space="0" w:color="000000"/>
              <w:right w:val="single" w:sz="4" w:space="0" w:color="000000"/>
            </w:tcBorders>
          </w:tcPr>
          <w:p w:rsidR="006B55BB" w:rsidRDefault="003F39A4">
            <w:pPr>
              <w:pStyle w:val="11"/>
              <w:widowControl w:val="0"/>
              <w:spacing w:after="0" w:line="240" w:lineRule="auto"/>
              <w:ind w:left="26" w:firstLine="0"/>
              <w:jc w:val="center"/>
              <w:rPr>
                <w:sz w:val="22"/>
                <w:szCs w:val="22"/>
              </w:rPr>
            </w:pPr>
            <w:r>
              <w:rPr>
                <w:sz w:val="22"/>
                <w:szCs w:val="22"/>
              </w:rPr>
              <w:t>0</w:t>
            </w:r>
          </w:p>
        </w:tc>
      </w:tr>
    </w:tbl>
    <w:p w:rsidR="006B55BB" w:rsidRDefault="006B55BB">
      <w:pPr>
        <w:pStyle w:val="ConsPlusNormal"/>
        <w:tabs>
          <w:tab w:val="left" w:pos="1134"/>
        </w:tabs>
        <w:jc w:val="both"/>
        <w:rPr>
          <w:rFonts w:ascii="Times New Roman" w:hAnsi="Times New Roman" w:cs="Times New Roman"/>
          <w:szCs w:val="22"/>
        </w:rPr>
      </w:pPr>
    </w:p>
    <w:sectPr w:rsidR="006B55BB" w:rsidSect="006B55BB">
      <w:pgSz w:w="11906" w:h="16838"/>
      <w:pgMar w:top="1134" w:right="707" w:bottom="1134" w:left="1701" w:header="0" w:footer="0" w:gutter="0"/>
      <w:cols w:space="720"/>
      <w:formProt w:val="0"/>
      <w:docGrid w:linePitch="1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0">
    <w:charset w:val="01"/>
    <w:family w:val="auto"/>
    <w:pitch w:val="default"/>
    <w:sig w:usb0="00000000" w:usb1="00000000" w:usb2="00000000" w:usb3="00000000" w:csb0="00000000" w:csb1="00000000"/>
  </w:font>
  <w:font w:name="Symbol">
    <w:panose1 w:val="05050102010706020507"/>
    <w:charset w:val="02"/>
    <w:family w:val="roman"/>
    <w:pitch w:val="variable"/>
    <w:sig w:usb0="00000003" w:usb1="10000000" w:usb2="00000000" w:usb3="00000000" w:csb0="80000001" w:csb1="00000000"/>
  </w:font>
  <w:font w:name="Liberation Serif">
    <w:altName w:val="Times New Roman"/>
    <w:charset w:val="01"/>
    <w:family w:val="roman"/>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Liberation Sans">
    <w:altName w:val="Arial"/>
    <w:charset w:val="01"/>
    <w:family w:val="roman"/>
    <w:pitch w:val="variable"/>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Droid Sans Fallback">
    <w:panose1 w:val="00000000000000000000"/>
    <w:charset w:val="00"/>
    <w:family w:val="roman"/>
    <w:notTrueType/>
    <w:pitch w:val="default"/>
    <w:sig w:usb0="00000000" w:usb1="00000000" w:usb2="00000000" w:usb3="00000000" w:csb0="00000000" w:csb1="00000000"/>
  </w:font>
  <w:font w:name="Calibri Light">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C05AE"/>
    <w:multiLevelType w:val="multilevel"/>
    <w:tmpl w:val="2B06E550"/>
    <w:lvl w:ilvl="0">
      <w:start w:val="1"/>
      <w:numFmt w:val="decimal"/>
      <w:lvlText w:val="%1."/>
      <w:lvlJc w:val="left"/>
      <w:pPr>
        <w:tabs>
          <w:tab w:val="num" w:pos="142"/>
        </w:tabs>
        <w:ind w:left="1483" w:hanging="915"/>
      </w:pPr>
      <w:rPr>
        <w:rFonts w:cs="Times New Roman"/>
      </w:rPr>
    </w:lvl>
    <w:lvl w:ilvl="1">
      <w:start w:val="1"/>
      <w:numFmt w:val="lowerLetter"/>
      <w:lvlText w:val="%2."/>
      <w:lvlJc w:val="left"/>
      <w:pPr>
        <w:tabs>
          <w:tab w:val="num" w:pos="0"/>
        </w:tabs>
        <w:ind w:left="1620" w:hanging="360"/>
      </w:pPr>
      <w:rPr>
        <w:rFonts w:cs="Times New Roman"/>
      </w:rPr>
    </w:lvl>
    <w:lvl w:ilvl="2">
      <w:start w:val="1"/>
      <w:numFmt w:val="lowerRoman"/>
      <w:lvlText w:val="%3."/>
      <w:lvlJc w:val="right"/>
      <w:pPr>
        <w:tabs>
          <w:tab w:val="num" w:pos="0"/>
        </w:tabs>
        <w:ind w:left="2340" w:hanging="180"/>
      </w:pPr>
      <w:rPr>
        <w:rFonts w:cs="Times New Roman"/>
      </w:rPr>
    </w:lvl>
    <w:lvl w:ilvl="3">
      <w:start w:val="1"/>
      <w:numFmt w:val="decimal"/>
      <w:lvlText w:val="%4."/>
      <w:lvlJc w:val="left"/>
      <w:pPr>
        <w:tabs>
          <w:tab w:val="num" w:pos="0"/>
        </w:tabs>
        <w:ind w:left="3060" w:hanging="360"/>
      </w:pPr>
      <w:rPr>
        <w:rFonts w:cs="Times New Roman"/>
      </w:rPr>
    </w:lvl>
    <w:lvl w:ilvl="4">
      <w:start w:val="1"/>
      <w:numFmt w:val="lowerLetter"/>
      <w:lvlText w:val="%5."/>
      <w:lvlJc w:val="left"/>
      <w:pPr>
        <w:tabs>
          <w:tab w:val="num" w:pos="0"/>
        </w:tabs>
        <w:ind w:left="3780" w:hanging="360"/>
      </w:pPr>
      <w:rPr>
        <w:rFonts w:cs="Times New Roman"/>
      </w:rPr>
    </w:lvl>
    <w:lvl w:ilvl="5">
      <w:start w:val="1"/>
      <w:numFmt w:val="lowerRoman"/>
      <w:lvlText w:val="%6."/>
      <w:lvlJc w:val="right"/>
      <w:pPr>
        <w:tabs>
          <w:tab w:val="num" w:pos="0"/>
        </w:tabs>
        <w:ind w:left="4500" w:hanging="180"/>
      </w:pPr>
      <w:rPr>
        <w:rFonts w:cs="Times New Roman"/>
      </w:rPr>
    </w:lvl>
    <w:lvl w:ilvl="6">
      <w:start w:val="1"/>
      <w:numFmt w:val="decimal"/>
      <w:lvlText w:val="%7."/>
      <w:lvlJc w:val="left"/>
      <w:pPr>
        <w:tabs>
          <w:tab w:val="num" w:pos="0"/>
        </w:tabs>
        <w:ind w:left="5220" w:hanging="360"/>
      </w:pPr>
      <w:rPr>
        <w:rFonts w:cs="Times New Roman"/>
      </w:rPr>
    </w:lvl>
    <w:lvl w:ilvl="7">
      <w:start w:val="1"/>
      <w:numFmt w:val="lowerLetter"/>
      <w:lvlText w:val="%8."/>
      <w:lvlJc w:val="left"/>
      <w:pPr>
        <w:tabs>
          <w:tab w:val="num" w:pos="0"/>
        </w:tabs>
        <w:ind w:left="5940" w:hanging="360"/>
      </w:pPr>
      <w:rPr>
        <w:rFonts w:cs="Times New Roman"/>
      </w:rPr>
    </w:lvl>
    <w:lvl w:ilvl="8">
      <w:start w:val="1"/>
      <w:numFmt w:val="lowerRoman"/>
      <w:lvlText w:val="%9."/>
      <w:lvlJc w:val="right"/>
      <w:pPr>
        <w:tabs>
          <w:tab w:val="num" w:pos="0"/>
        </w:tabs>
        <w:ind w:left="6660" w:hanging="180"/>
      </w:pPr>
      <w:rPr>
        <w:rFonts w:cs="Times New Roman"/>
      </w:rPr>
    </w:lvl>
  </w:abstractNum>
  <w:abstractNum w:abstractNumId="1">
    <w:nsid w:val="0CE977F3"/>
    <w:multiLevelType w:val="multilevel"/>
    <w:tmpl w:val="D3DC3E2E"/>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2">
    <w:nsid w:val="20616737"/>
    <w:multiLevelType w:val="hybridMultilevel"/>
    <w:tmpl w:val="292AAAA2"/>
    <w:lvl w:ilvl="0" w:tplc="52F29598">
      <w:start w:val="1"/>
      <w:numFmt w:val="decimal"/>
      <w:lvlText w:val="%1."/>
      <w:lvlJc w:val="left"/>
      <w:pPr>
        <w:ind w:left="1341"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D1E3557"/>
    <w:multiLevelType w:val="multilevel"/>
    <w:tmpl w:val="173811A4"/>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4">
    <w:nsid w:val="4D354038"/>
    <w:multiLevelType w:val="multilevel"/>
    <w:tmpl w:val="BCCA1E4E"/>
    <w:lvl w:ilvl="0">
      <w:start w:val="1"/>
      <w:numFmt w:val="decimal"/>
      <w:lvlText w:val="%1)"/>
      <w:lvlJc w:val="left"/>
      <w:pPr>
        <w:tabs>
          <w:tab w:val="num" w:pos="0"/>
        </w:tabs>
        <w:ind w:left="1429"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5">
    <w:nsid w:val="62E83538"/>
    <w:multiLevelType w:val="multilevel"/>
    <w:tmpl w:val="E6B4372A"/>
    <w:lvl w:ilvl="0">
      <w:start w:val="1"/>
      <w:numFmt w:val="decimal"/>
      <w:lvlText w:val="%1)"/>
      <w:lvlJc w:val="left"/>
      <w:pPr>
        <w:tabs>
          <w:tab w:val="num" w:pos="0"/>
        </w:tabs>
        <w:ind w:left="1211" w:hanging="360"/>
      </w:pPr>
      <w:rPr>
        <w:rFonts w:ascii="Times New Roman" w:hAnsi="Times New Roman" w:cs="Times New Roman"/>
        <w:sz w:val="22"/>
      </w:rPr>
    </w:lvl>
    <w:lvl w:ilvl="1">
      <w:numFmt w:val="bullet"/>
      <w:lvlText w:val="o"/>
      <w:lvlJc w:val="left"/>
      <w:pPr>
        <w:tabs>
          <w:tab w:val="num" w:pos="0"/>
        </w:tabs>
        <w:ind w:left="2149" w:hanging="360"/>
      </w:pPr>
      <w:rPr>
        <w:rFonts w:ascii="0" w:hAnsi="0" w:cs="0" w:hint="default"/>
      </w:rPr>
    </w:lvl>
    <w:lvl w:ilvl="2">
      <w:numFmt w:val="bullet"/>
      <w:lvlText w:val=""/>
      <w:lvlJc w:val="left"/>
      <w:pPr>
        <w:tabs>
          <w:tab w:val="num" w:pos="0"/>
        </w:tabs>
        <w:ind w:left="2869" w:hanging="360"/>
      </w:pPr>
      <w:rPr>
        <w:rFonts w:ascii="0" w:hAnsi="0" w:cs="0" w:hint="default"/>
      </w:rPr>
    </w:lvl>
    <w:lvl w:ilvl="3">
      <w:numFmt w:val="bullet"/>
      <w:lvlText w:val=""/>
      <w:lvlJc w:val="left"/>
      <w:pPr>
        <w:tabs>
          <w:tab w:val="num" w:pos="0"/>
        </w:tabs>
        <w:ind w:left="3589" w:hanging="360"/>
      </w:pPr>
      <w:rPr>
        <w:rFonts w:ascii="Symbol" w:hAnsi="Symbol" w:cs="Symbol" w:hint="default"/>
      </w:rPr>
    </w:lvl>
    <w:lvl w:ilvl="4">
      <w:numFmt w:val="bullet"/>
      <w:lvlText w:val="o"/>
      <w:lvlJc w:val="left"/>
      <w:pPr>
        <w:tabs>
          <w:tab w:val="num" w:pos="0"/>
        </w:tabs>
        <w:ind w:left="4309" w:hanging="360"/>
      </w:pPr>
      <w:rPr>
        <w:rFonts w:ascii="0" w:hAnsi="0" w:cs="0" w:hint="default"/>
      </w:rPr>
    </w:lvl>
    <w:lvl w:ilvl="5">
      <w:numFmt w:val="bullet"/>
      <w:lvlText w:val=""/>
      <w:lvlJc w:val="left"/>
      <w:pPr>
        <w:tabs>
          <w:tab w:val="num" w:pos="0"/>
        </w:tabs>
        <w:ind w:left="5029" w:hanging="360"/>
      </w:pPr>
      <w:rPr>
        <w:rFonts w:ascii="0" w:hAnsi="0" w:cs="0" w:hint="default"/>
      </w:rPr>
    </w:lvl>
    <w:lvl w:ilvl="6">
      <w:numFmt w:val="bullet"/>
      <w:lvlText w:val=""/>
      <w:lvlJc w:val="left"/>
      <w:pPr>
        <w:tabs>
          <w:tab w:val="num" w:pos="0"/>
        </w:tabs>
        <w:ind w:left="5749" w:hanging="360"/>
      </w:pPr>
      <w:rPr>
        <w:rFonts w:ascii="Symbol" w:hAnsi="Symbol" w:cs="Symbol" w:hint="default"/>
      </w:rPr>
    </w:lvl>
    <w:lvl w:ilvl="7">
      <w:numFmt w:val="bullet"/>
      <w:lvlText w:val="o"/>
      <w:lvlJc w:val="left"/>
      <w:pPr>
        <w:tabs>
          <w:tab w:val="num" w:pos="0"/>
        </w:tabs>
        <w:ind w:left="6469" w:hanging="360"/>
      </w:pPr>
      <w:rPr>
        <w:rFonts w:ascii="0" w:hAnsi="0" w:cs="0" w:hint="default"/>
      </w:rPr>
    </w:lvl>
    <w:lvl w:ilvl="8">
      <w:numFmt w:val="bullet"/>
      <w:lvlText w:val=""/>
      <w:lvlJc w:val="left"/>
      <w:pPr>
        <w:tabs>
          <w:tab w:val="num" w:pos="0"/>
        </w:tabs>
        <w:ind w:left="7189" w:hanging="360"/>
      </w:pPr>
      <w:rPr>
        <w:rFonts w:ascii="0" w:hAnsi="0" w:cs="0" w:hint="default"/>
      </w:rPr>
    </w:lvl>
  </w:abstractNum>
  <w:abstractNum w:abstractNumId="6">
    <w:nsid w:val="6B381E82"/>
    <w:multiLevelType w:val="multilevel"/>
    <w:tmpl w:val="326CDFE6"/>
    <w:lvl w:ilvl="0">
      <w:start w:val="1"/>
      <w:numFmt w:val="upperRoman"/>
      <w:lvlText w:val="%1."/>
      <w:lvlJc w:val="left"/>
      <w:pPr>
        <w:tabs>
          <w:tab w:val="num" w:pos="0"/>
        </w:tabs>
        <w:ind w:left="1080" w:hanging="720"/>
      </w:pPr>
      <w:rPr>
        <w:rFonts w:cs="Times New Roman"/>
      </w:rPr>
    </w:lvl>
    <w:lvl w:ilvl="1">
      <w:start w:val="1"/>
      <w:numFmt w:val="decimal"/>
      <w:lvlText w:val="%2."/>
      <w:lvlJc w:val="left"/>
      <w:pPr>
        <w:tabs>
          <w:tab w:val="num" w:pos="0"/>
        </w:tabs>
        <w:ind w:left="2055" w:hanging="975"/>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nsid w:val="74356C2D"/>
    <w:multiLevelType w:val="multilevel"/>
    <w:tmpl w:val="9A5659E2"/>
    <w:lvl w:ilvl="0">
      <w:start w:val="1"/>
      <w:numFmt w:val="decimal"/>
      <w:lvlText w:val="%1)"/>
      <w:lvlJc w:val="left"/>
      <w:pPr>
        <w:tabs>
          <w:tab w:val="num" w:pos="0"/>
        </w:tabs>
        <w:ind w:left="1494" w:hanging="360"/>
      </w:pPr>
      <w:rPr>
        <w:rFonts w:ascii="Times New Roman" w:hAnsi="Times New Roman" w:cs="Times New Roman"/>
        <w:b/>
        <w:sz w:val="22"/>
      </w:rPr>
    </w:lvl>
    <w:lvl w:ilvl="1">
      <w:numFmt w:val="bullet"/>
      <w:lvlText w:val="o"/>
      <w:lvlJc w:val="left"/>
      <w:pPr>
        <w:tabs>
          <w:tab w:val="num" w:pos="0"/>
        </w:tabs>
        <w:ind w:left="2214" w:hanging="360"/>
      </w:pPr>
      <w:rPr>
        <w:rFonts w:ascii="0" w:hAnsi="0" w:cs="0" w:hint="default"/>
      </w:rPr>
    </w:lvl>
    <w:lvl w:ilvl="2">
      <w:numFmt w:val="bullet"/>
      <w:lvlText w:val=""/>
      <w:lvlJc w:val="left"/>
      <w:pPr>
        <w:tabs>
          <w:tab w:val="num" w:pos="0"/>
        </w:tabs>
        <w:ind w:left="2934" w:hanging="360"/>
      </w:pPr>
      <w:rPr>
        <w:rFonts w:ascii="0" w:hAnsi="0" w:cs="0" w:hint="default"/>
      </w:rPr>
    </w:lvl>
    <w:lvl w:ilvl="3">
      <w:numFmt w:val="bullet"/>
      <w:lvlText w:val=""/>
      <w:lvlJc w:val="left"/>
      <w:pPr>
        <w:tabs>
          <w:tab w:val="num" w:pos="0"/>
        </w:tabs>
        <w:ind w:left="3654" w:hanging="360"/>
      </w:pPr>
      <w:rPr>
        <w:rFonts w:ascii="Symbol" w:hAnsi="Symbol" w:cs="Symbol" w:hint="default"/>
      </w:rPr>
    </w:lvl>
    <w:lvl w:ilvl="4">
      <w:numFmt w:val="bullet"/>
      <w:lvlText w:val="o"/>
      <w:lvlJc w:val="left"/>
      <w:pPr>
        <w:tabs>
          <w:tab w:val="num" w:pos="0"/>
        </w:tabs>
        <w:ind w:left="4374" w:hanging="360"/>
      </w:pPr>
      <w:rPr>
        <w:rFonts w:ascii="0" w:hAnsi="0" w:cs="0" w:hint="default"/>
      </w:rPr>
    </w:lvl>
    <w:lvl w:ilvl="5">
      <w:numFmt w:val="bullet"/>
      <w:lvlText w:val=""/>
      <w:lvlJc w:val="left"/>
      <w:pPr>
        <w:tabs>
          <w:tab w:val="num" w:pos="0"/>
        </w:tabs>
        <w:ind w:left="5094" w:hanging="360"/>
      </w:pPr>
      <w:rPr>
        <w:rFonts w:ascii="0" w:hAnsi="0" w:cs="0" w:hint="default"/>
      </w:rPr>
    </w:lvl>
    <w:lvl w:ilvl="6">
      <w:numFmt w:val="bullet"/>
      <w:lvlText w:val=""/>
      <w:lvlJc w:val="left"/>
      <w:pPr>
        <w:tabs>
          <w:tab w:val="num" w:pos="0"/>
        </w:tabs>
        <w:ind w:left="5814" w:hanging="360"/>
      </w:pPr>
      <w:rPr>
        <w:rFonts w:ascii="Symbol" w:hAnsi="Symbol" w:cs="Symbol" w:hint="default"/>
      </w:rPr>
    </w:lvl>
    <w:lvl w:ilvl="7">
      <w:numFmt w:val="bullet"/>
      <w:lvlText w:val="o"/>
      <w:lvlJc w:val="left"/>
      <w:pPr>
        <w:tabs>
          <w:tab w:val="num" w:pos="0"/>
        </w:tabs>
        <w:ind w:left="6534" w:hanging="360"/>
      </w:pPr>
      <w:rPr>
        <w:rFonts w:ascii="0" w:hAnsi="0" w:cs="0" w:hint="default"/>
      </w:rPr>
    </w:lvl>
    <w:lvl w:ilvl="8">
      <w:numFmt w:val="bullet"/>
      <w:lvlText w:val=""/>
      <w:lvlJc w:val="left"/>
      <w:pPr>
        <w:tabs>
          <w:tab w:val="num" w:pos="0"/>
        </w:tabs>
        <w:ind w:left="7254" w:hanging="360"/>
      </w:pPr>
      <w:rPr>
        <w:rFonts w:ascii="0" w:hAnsi="0" w:cs="0" w:hint="default"/>
      </w:rPr>
    </w:lvl>
  </w:abstractNum>
  <w:abstractNum w:abstractNumId="8">
    <w:nsid w:val="7F913689"/>
    <w:multiLevelType w:val="multilevel"/>
    <w:tmpl w:val="D5E6684C"/>
    <w:lvl w:ilvl="0">
      <w:start w:val="1"/>
      <w:numFmt w:val="decimal"/>
      <w:lvlText w:val="%1)"/>
      <w:lvlJc w:val="left"/>
      <w:pPr>
        <w:tabs>
          <w:tab w:val="num" w:pos="0"/>
        </w:tabs>
        <w:ind w:left="1766" w:hanging="915"/>
      </w:pPr>
      <w:rPr>
        <w:rFonts w:cs="Times New Roman"/>
      </w:rPr>
    </w:lvl>
    <w:lvl w:ilvl="1">
      <w:start w:val="1"/>
      <w:numFmt w:val="lowerLetter"/>
      <w:lvlText w:val="%2."/>
      <w:lvlJc w:val="left"/>
      <w:pPr>
        <w:tabs>
          <w:tab w:val="num" w:pos="0"/>
        </w:tabs>
        <w:ind w:left="1620" w:hanging="360"/>
      </w:pPr>
      <w:rPr>
        <w:rFonts w:cs="Times New Roman"/>
      </w:rPr>
    </w:lvl>
    <w:lvl w:ilvl="2">
      <w:start w:val="1"/>
      <w:numFmt w:val="lowerRoman"/>
      <w:lvlText w:val="%3."/>
      <w:lvlJc w:val="right"/>
      <w:pPr>
        <w:tabs>
          <w:tab w:val="num" w:pos="0"/>
        </w:tabs>
        <w:ind w:left="2340" w:hanging="180"/>
      </w:pPr>
      <w:rPr>
        <w:rFonts w:cs="Times New Roman"/>
      </w:rPr>
    </w:lvl>
    <w:lvl w:ilvl="3">
      <w:start w:val="1"/>
      <w:numFmt w:val="decimal"/>
      <w:lvlText w:val="%4."/>
      <w:lvlJc w:val="left"/>
      <w:pPr>
        <w:tabs>
          <w:tab w:val="num" w:pos="0"/>
        </w:tabs>
        <w:ind w:left="3060" w:hanging="360"/>
      </w:pPr>
      <w:rPr>
        <w:rFonts w:cs="Times New Roman"/>
      </w:rPr>
    </w:lvl>
    <w:lvl w:ilvl="4">
      <w:start w:val="1"/>
      <w:numFmt w:val="lowerLetter"/>
      <w:lvlText w:val="%5."/>
      <w:lvlJc w:val="left"/>
      <w:pPr>
        <w:tabs>
          <w:tab w:val="num" w:pos="0"/>
        </w:tabs>
        <w:ind w:left="3780" w:hanging="360"/>
      </w:pPr>
      <w:rPr>
        <w:rFonts w:cs="Times New Roman"/>
      </w:rPr>
    </w:lvl>
    <w:lvl w:ilvl="5">
      <w:start w:val="1"/>
      <w:numFmt w:val="lowerRoman"/>
      <w:lvlText w:val="%6."/>
      <w:lvlJc w:val="right"/>
      <w:pPr>
        <w:tabs>
          <w:tab w:val="num" w:pos="0"/>
        </w:tabs>
        <w:ind w:left="4500" w:hanging="180"/>
      </w:pPr>
      <w:rPr>
        <w:rFonts w:cs="Times New Roman"/>
      </w:rPr>
    </w:lvl>
    <w:lvl w:ilvl="6">
      <w:start w:val="1"/>
      <w:numFmt w:val="decimal"/>
      <w:lvlText w:val="%7."/>
      <w:lvlJc w:val="left"/>
      <w:pPr>
        <w:tabs>
          <w:tab w:val="num" w:pos="0"/>
        </w:tabs>
        <w:ind w:left="5220" w:hanging="360"/>
      </w:pPr>
      <w:rPr>
        <w:rFonts w:cs="Times New Roman"/>
      </w:rPr>
    </w:lvl>
    <w:lvl w:ilvl="7">
      <w:start w:val="1"/>
      <w:numFmt w:val="lowerLetter"/>
      <w:lvlText w:val="%8."/>
      <w:lvlJc w:val="left"/>
      <w:pPr>
        <w:tabs>
          <w:tab w:val="num" w:pos="0"/>
        </w:tabs>
        <w:ind w:left="5940" w:hanging="360"/>
      </w:pPr>
      <w:rPr>
        <w:rFonts w:cs="Times New Roman"/>
      </w:rPr>
    </w:lvl>
    <w:lvl w:ilvl="8">
      <w:start w:val="1"/>
      <w:numFmt w:val="lowerRoman"/>
      <w:lvlText w:val="%9."/>
      <w:lvlJc w:val="right"/>
      <w:pPr>
        <w:tabs>
          <w:tab w:val="num" w:pos="0"/>
        </w:tabs>
        <w:ind w:left="6660" w:hanging="180"/>
      </w:pPr>
      <w:rPr>
        <w:rFonts w:cs="Times New Roman"/>
      </w:rPr>
    </w:lvl>
  </w:abstractNum>
  <w:num w:numId="1">
    <w:abstractNumId w:val="7"/>
  </w:num>
  <w:num w:numId="2">
    <w:abstractNumId w:val="6"/>
    <w:lvlOverride w:ilvl="0">
      <w:startOverride w:val="1"/>
    </w:lvlOverride>
  </w:num>
  <w:num w:numId="3">
    <w:abstractNumId w:val="0"/>
    <w:lvlOverride w:ilvl="0">
      <w:startOverride w:val="1"/>
    </w:lvlOverride>
  </w:num>
  <w:num w:numId="4">
    <w:abstractNumId w:val="0"/>
  </w:num>
  <w:num w:numId="5">
    <w:abstractNumId w:val="0"/>
  </w:num>
  <w:num w:numId="6">
    <w:abstractNumId w:val="5"/>
    <w:lvlOverride w:ilvl="0">
      <w:startOverride w:val="1"/>
    </w:lvlOverride>
  </w:num>
  <w:num w:numId="7">
    <w:abstractNumId w:val="5"/>
  </w:num>
  <w:num w:numId="8">
    <w:abstractNumId w:val="5"/>
  </w:num>
  <w:num w:numId="9">
    <w:abstractNumId w:val="0"/>
  </w:num>
  <w:num w:numId="10">
    <w:abstractNumId w:val="0"/>
  </w:num>
  <w:num w:numId="11">
    <w:abstractNumId w:val="0"/>
  </w:num>
  <w:num w:numId="12">
    <w:abstractNumId w:val="6"/>
  </w:num>
  <w:num w:numId="13">
    <w:abstractNumId w:val="0"/>
  </w:num>
  <w:num w:numId="14">
    <w:abstractNumId w:val="0"/>
  </w:num>
  <w:num w:numId="15">
    <w:abstractNumId w:val="4"/>
    <w:lvlOverride w:ilvl="0">
      <w:startOverride w:val="1"/>
    </w:lvlOverride>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6"/>
  </w:num>
  <w:num w:numId="25">
    <w:abstractNumId w:val="0"/>
  </w:num>
  <w:num w:numId="26">
    <w:abstractNumId w:val="0"/>
  </w:num>
  <w:num w:numId="27">
    <w:abstractNumId w:val="0"/>
  </w:num>
  <w:num w:numId="28">
    <w:abstractNumId w:val="6"/>
  </w:num>
  <w:num w:numId="29">
    <w:abstractNumId w:val="0"/>
  </w:num>
  <w:num w:numId="30">
    <w:abstractNumId w:val="0"/>
  </w:num>
  <w:num w:numId="31">
    <w:abstractNumId w:val="0"/>
  </w:num>
  <w:num w:numId="32">
    <w:abstractNumId w:val="0"/>
  </w:num>
  <w:num w:numId="33">
    <w:abstractNumId w:val="0"/>
  </w:num>
  <w:num w:numId="34">
    <w:abstractNumId w:val="6"/>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6"/>
  </w:num>
  <w:num w:numId="47">
    <w:abstractNumId w:val="0"/>
  </w:num>
  <w:num w:numId="48">
    <w:abstractNumId w:val="0"/>
  </w:num>
  <w:num w:numId="49">
    <w:abstractNumId w:val="0"/>
  </w:num>
  <w:num w:numId="50">
    <w:abstractNumId w:val="8"/>
    <w:lvlOverride w:ilvl="0">
      <w:startOverride w:val="1"/>
    </w:lvlOverride>
  </w:num>
  <w:num w:numId="51">
    <w:abstractNumId w:val="8"/>
  </w:num>
  <w:num w:numId="52">
    <w:abstractNumId w:val="8"/>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6"/>
  </w:num>
  <w:num w:numId="61">
    <w:abstractNumId w:val="0"/>
  </w:num>
  <w:num w:numId="62">
    <w:abstractNumId w:val="0"/>
  </w:num>
  <w:num w:numId="63">
    <w:abstractNumId w:val="0"/>
  </w:num>
  <w:num w:numId="64">
    <w:abstractNumId w:val="0"/>
  </w:num>
  <w:num w:numId="65">
    <w:abstractNumId w:val="0"/>
  </w:num>
  <w:num w:numId="66">
    <w:abstractNumId w:val="6"/>
  </w:num>
  <w:num w:numId="67">
    <w:abstractNumId w:val="0"/>
  </w:num>
  <w:num w:numId="68">
    <w:abstractNumId w:val="0"/>
  </w:num>
  <w:num w:numId="69">
    <w:abstractNumId w:val="0"/>
  </w:num>
  <w:num w:numId="70">
    <w:abstractNumId w:val="0"/>
  </w:num>
  <w:num w:numId="71">
    <w:abstractNumId w:val="0"/>
  </w:num>
  <w:num w:numId="72">
    <w:abstractNumId w:val="0"/>
  </w:num>
  <w:num w:numId="73">
    <w:abstractNumId w:val="6"/>
  </w:num>
  <w:num w:numId="74">
    <w:abstractNumId w:val="0"/>
  </w:num>
  <w:num w:numId="75">
    <w:abstractNumId w:val="0"/>
  </w:num>
  <w:num w:numId="76">
    <w:abstractNumId w:val="0"/>
  </w:num>
  <w:num w:numId="77">
    <w:abstractNumId w:val="3"/>
    <w:lvlOverride w:ilvl="0">
      <w:startOverride w:val="1"/>
    </w:lvlOverride>
  </w:num>
  <w:num w:numId="78">
    <w:abstractNumId w:val="1"/>
    <w:lvlOverride w:ilvl="0">
      <w:startOverride w:val="1"/>
    </w:lvlOverride>
  </w:num>
  <w:num w:numId="79">
    <w:abstractNumId w:val="1"/>
  </w:num>
  <w:num w:numId="80">
    <w:abstractNumId w:val="1"/>
  </w:num>
  <w:num w:numId="81">
    <w:abstractNumId w:val="1"/>
  </w:num>
  <w:num w:numId="82">
    <w:abstractNumId w:val="1"/>
  </w:num>
  <w:num w:numId="83">
    <w:abstractNumId w:val="1"/>
  </w:num>
  <w:num w:numId="84">
    <w:abstractNumId w:val="1"/>
  </w:num>
  <w:num w:numId="85">
    <w:abstractNumId w:val="1"/>
  </w:num>
  <w:num w:numId="86">
    <w:abstractNumId w:val="1"/>
  </w:num>
  <w:num w:numId="87">
    <w:abstractNumId w:val="2"/>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compat/>
  <w:rsids>
    <w:rsidRoot w:val="006B55BB"/>
    <w:rsid w:val="00077A18"/>
    <w:rsid w:val="00151EAA"/>
    <w:rsid w:val="002C6B23"/>
    <w:rsid w:val="002D4F68"/>
    <w:rsid w:val="003A59BF"/>
    <w:rsid w:val="003F39A4"/>
    <w:rsid w:val="00404DC6"/>
    <w:rsid w:val="00435067"/>
    <w:rsid w:val="004E098B"/>
    <w:rsid w:val="004E1D2E"/>
    <w:rsid w:val="005804DB"/>
    <w:rsid w:val="006A43AB"/>
    <w:rsid w:val="006B55BB"/>
    <w:rsid w:val="006E0F00"/>
    <w:rsid w:val="007A5512"/>
    <w:rsid w:val="008E44B1"/>
    <w:rsid w:val="009E0C78"/>
    <w:rsid w:val="00B16E4F"/>
    <w:rsid w:val="00B2245A"/>
    <w:rsid w:val="00B756A9"/>
    <w:rsid w:val="00E66350"/>
    <w:rsid w:val="00F313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Times New Roman" w:hAnsi="Liberation Serif" w:cs="Liberation Serif"/>
        <w:kern w:val="2"/>
        <w:sz w:val="24"/>
        <w:szCs w:val="24"/>
        <w:lang w:val="ru-RU"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5BB"/>
    <w:pPr>
      <w:widowControl w:val="0"/>
      <w:textAlignment w:val="baseline"/>
    </w:pPr>
    <w:rPr>
      <w:rFonts w:cs="FreeSans"/>
      <w:lang w:bidi="hi-IN"/>
    </w:rPr>
  </w:style>
  <w:style w:type="paragraph" w:styleId="3">
    <w:name w:val="heading 3"/>
    <w:basedOn w:val="a"/>
    <w:next w:val="a"/>
    <w:link w:val="30"/>
    <w:qFormat/>
    <w:rsid w:val="002D4F68"/>
    <w:pPr>
      <w:keepNext/>
      <w:widowControl/>
      <w:suppressAutoHyphens w:val="0"/>
      <w:jc w:val="both"/>
      <w:textAlignment w:val="auto"/>
      <w:outlineLvl w:val="2"/>
    </w:pPr>
    <w:rPr>
      <w:rFonts w:ascii="Times New Roman" w:hAnsi="Times New Roman" w:cs="Times New Roman"/>
      <w:kern w:val="0"/>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qFormat/>
    <w:locked/>
    <w:rsid w:val="006B55BB"/>
    <w:rPr>
      <w:rFonts w:ascii="Tahoma" w:hAnsi="Tahoma" w:cs="Tahoma"/>
      <w:sz w:val="16"/>
    </w:rPr>
  </w:style>
  <w:style w:type="character" w:customStyle="1" w:styleId="a4">
    <w:name w:val="Верхний колонтитул Знак"/>
    <w:basedOn w:val="a0"/>
    <w:uiPriority w:val="99"/>
    <w:qFormat/>
    <w:locked/>
    <w:rsid w:val="006B55BB"/>
    <w:rPr>
      <w:rFonts w:cs="Times New Roman"/>
    </w:rPr>
  </w:style>
  <w:style w:type="character" w:customStyle="1" w:styleId="a5">
    <w:name w:val="Нижний колонтитул Знак"/>
    <w:basedOn w:val="a0"/>
    <w:uiPriority w:val="99"/>
    <w:qFormat/>
    <w:locked/>
    <w:rsid w:val="006B55BB"/>
    <w:rPr>
      <w:rFonts w:cs="Times New Roman"/>
    </w:rPr>
  </w:style>
  <w:style w:type="character" w:customStyle="1" w:styleId="1">
    <w:name w:val="Гиперссылка1"/>
    <w:basedOn w:val="a0"/>
    <w:qFormat/>
    <w:rsid w:val="006B55BB"/>
    <w:rPr>
      <w:rFonts w:cs="Times New Roman"/>
      <w:color w:val="0000FF"/>
      <w:u w:val="single"/>
    </w:rPr>
  </w:style>
  <w:style w:type="character" w:customStyle="1" w:styleId="Bodytext">
    <w:name w:val="Body text_"/>
    <w:basedOn w:val="a0"/>
    <w:qFormat/>
    <w:rsid w:val="006B55BB"/>
    <w:rPr>
      <w:rFonts w:ascii="Times New Roman" w:hAnsi="Times New Roman" w:cs="Times New Roman"/>
      <w:sz w:val="25"/>
      <w:shd w:val="clear" w:color="auto" w:fill="FFFFFF"/>
    </w:rPr>
  </w:style>
  <w:style w:type="character" w:customStyle="1" w:styleId="Heading1">
    <w:name w:val="Heading #1_"/>
    <w:basedOn w:val="a0"/>
    <w:qFormat/>
    <w:rsid w:val="006B55BB"/>
    <w:rPr>
      <w:rFonts w:ascii="Times New Roman" w:hAnsi="Times New Roman" w:cs="Times New Roman"/>
      <w:sz w:val="24"/>
      <w:shd w:val="clear" w:color="auto" w:fill="FFFFFF"/>
    </w:rPr>
  </w:style>
  <w:style w:type="character" w:customStyle="1" w:styleId="a6">
    <w:name w:val="Текст сноски Знак"/>
    <w:basedOn w:val="a0"/>
    <w:qFormat/>
    <w:rsid w:val="006B55BB"/>
    <w:rPr>
      <w:rFonts w:cs="Times New Roman"/>
      <w:sz w:val="20"/>
    </w:rPr>
  </w:style>
  <w:style w:type="character" w:customStyle="1" w:styleId="a7">
    <w:name w:val="Привязка сноски"/>
    <w:rsid w:val="006B55BB"/>
    <w:rPr>
      <w:vertAlign w:val="superscript"/>
    </w:rPr>
  </w:style>
  <w:style w:type="character" w:customStyle="1" w:styleId="FootnoteCharacters">
    <w:name w:val="Footnote Characters"/>
    <w:basedOn w:val="a0"/>
    <w:qFormat/>
    <w:rsid w:val="006B55BB"/>
    <w:rPr>
      <w:rFonts w:cs="Times New Roman"/>
      <w:vertAlign w:val="superscript"/>
    </w:rPr>
  </w:style>
  <w:style w:type="character" w:styleId="a8">
    <w:name w:val="Emphasis"/>
    <w:basedOn w:val="a0"/>
    <w:uiPriority w:val="20"/>
    <w:qFormat/>
    <w:rsid w:val="006B55BB"/>
    <w:rPr>
      <w:rFonts w:cs="Times New Roman"/>
      <w:i/>
    </w:rPr>
  </w:style>
  <w:style w:type="character" w:customStyle="1" w:styleId="-">
    <w:name w:val="Интернет-ссылка"/>
    <w:rsid w:val="006B55BB"/>
    <w:rPr>
      <w:color w:val="000080"/>
      <w:u w:val="single"/>
    </w:rPr>
  </w:style>
  <w:style w:type="paragraph" w:customStyle="1" w:styleId="a9">
    <w:name w:val="Заголовок"/>
    <w:basedOn w:val="Standard"/>
    <w:next w:val="Textbody"/>
    <w:qFormat/>
    <w:rsid w:val="006B55BB"/>
    <w:pPr>
      <w:keepNext/>
      <w:spacing w:before="240" w:after="120"/>
    </w:pPr>
    <w:rPr>
      <w:rFonts w:ascii="Liberation Sans" w:hAnsi="Liberation Sans" w:cs="Liberation Sans"/>
      <w:sz w:val="28"/>
    </w:rPr>
  </w:style>
  <w:style w:type="paragraph" w:styleId="aa">
    <w:name w:val="Body Text"/>
    <w:basedOn w:val="a"/>
    <w:rsid w:val="006B55BB"/>
    <w:pPr>
      <w:spacing w:after="140" w:line="276" w:lineRule="auto"/>
    </w:pPr>
  </w:style>
  <w:style w:type="paragraph" w:styleId="ab">
    <w:name w:val="List"/>
    <w:basedOn w:val="Textbody"/>
    <w:uiPriority w:val="99"/>
    <w:rsid w:val="006B55BB"/>
    <w:rPr>
      <w:rFonts w:ascii="Times New Roman" w:hAnsi="Times New Roman" w:cs="Times New Roman"/>
      <w:sz w:val="24"/>
    </w:rPr>
  </w:style>
  <w:style w:type="paragraph" w:customStyle="1" w:styleId="Caption">
    <w:name w:val="Caption"/>
    <w:basedOn w:val="a"/>
    <w:qFormat/>
    <w:rsid w:val="006B55BB"/>
    <w:pPr>
      <w:suppressLineNumbers/>
      <w:spacing w:before="120" w:after="120"/>
    </w:pPr>
    <w:rPr>
      <w:rFonts w:cs="Lohit Devanagari"/>
      <w:i/>
      <w:iCs/>
    </w:rPr>
  </w:style>
  <w:style w:type="paragraph" w:customStyle="1" w:styleId="10">
    <w:name w:val="Указатель1"/>
    <w:basedOn w:val="Standard"/>
    <w:qFormat/>
    <w:rsid w:val="006B55BB"/>
    <w:rPr>
      <w:rFonts w:ascii="Times New Roman" w:hAnsi="Times New Roman" w:cs="Times New Roman"/>
      <w:sz w:val="24"/>
    </w:rPr>
  </w:style>
  <w:style w:type="paragraph" w:customStyle="1" w:styleId="Standard">
    <w:name w:val="Standard"/>
    <w:qFormat/>
    <w:rsid w:val="006B55BB"/>
    <w:pPr>
      <w:spacing w:after="200" w:line="276" w:lineRule="auto"/>
      <w:textAlignment w:val="baseline"/>
    </w:pPr>
    <w:rPr>
      <w:rFonts w:ascii="Calibri" w:hAnsi="Calibri" w:cs="Calibri"/>
      <w:color w:val="000000"/>
      <w:kern w:val="0"/>
      <w:sz w:val="22"/>
      <w:lang w:eastAsia="ar-SA"/>
    </w:rPr>
  </w:style>
  <w:style w:type="paragraph" w:customStyle="1" w:styleId="Textbody">
    <w:name w:val="Text body"/>
    <w:basedOn w:val="Standard"/>
    <w:qFormat/>
    <w:rsid w:val="006B55BB"/>
    <w:pPr>
      <w:spacing w:after="140"/>
    </w:pPr>
  </w:style>
  <w:style w:type="paragraph" w:styleId="ac">
    <w:name w:val="caption"/>
    <w:basedOn w:val="Standard"/>
    <w:uiPriority w:val="35"/>
    <w:qFormat/>
    <w:rsid w:val="006B55BB"/>
    <w:pPr>
      <w:spacing w:before="120" w:after="120"/>
    </w:pPr>
    <w:rPr>
      <w:rFonts w:ascii="Times New Roman" w:hAnsi="Times New Roman" w:cs="Times New Roman"/>
      <w:i/>
      <w:sz w:val="24"/>
    </w:rPr>
  </w:style>
  <w:style w:type="paragraph" w:customStyle="1" w:styleId="ConsPlusNormal">
    <w:name w:val="ConsPlusNormal"/>
    <w:qFormat/>
    <w:rsid w:val="006B55BB"/>
    <w:pPr>
      <w:widowControl w:val="0"/>
      <w:textAlignment w:val="baseline"/>
    </w:pPr>
    <w:rPr>
      <w:rFonts w:ascii="Calibri" w:hAnsi="Calibri"/>
      <w:color w:val="000000"/>
      <w:kern w:val="0"/>
      <w:sz w:val="22"/>
      <w:lang w:eastAsia="ar-SA"/>
    </w:rPr>
  </w:style>
  <w:style w:type="paragraph" w:customStyle="1" w:styleId="ConsPlusNonformat">
    <w:name w:val="ConsPlusNonformat"/>
    <w:qFormat/>
    <w:rsid w:val="006B55BB"/>
    <w:pPr>
      <w:widowControl w:val="0"/>
      <w:textAlignment w:val="baseline"/>
    </w:pPr>
    <w:rPr>
      <w:rFonts w:ascii="Courier New" w:hAnsi="Courier New"/>
      <w:color w:val="000000"/>
      <w:kern w:val="0"/>
      <w:sz w:val="20"/>
      <w:lang w:eastAsia="ar-SA"/>
    </w:rPr>
  </w:style>
  <w:style w:type="paragraph" w:customStyle="1" w:styleId="ConsPlusTitle">
    <w:name w:val="ConsPlusTitle"/>
    <w:qFormat/>
    <w:rsid w:val="006B55BB"/>
    <w:pPr>
      <w:widowControl w:val="0"/>
      <w:textAlignment w:val="baseline"/>
    </w:pPr>
    <w:rPr>
      <w:rFonts w:ascii="Calibri" w:hAnsi="Calibri"/>
      <w:b/>
      <w:color w:val="000000"/>
      <w:kern w:val="0"/>
      <w:sz w:val="22"/>
      <w:lang w:eastAsia="ar-SA"/>
    </w:rPr>
  </w:style>
  <w:style w:type="paragraph" w:customStyle="1" w:styleId="ConsPlusTitlePage">
    <w:name w:val="ConsPlusTitlePage"/>
    <w:qFormat/>
    <w:rsid w:val="006B55BB"/>
    <w:pPr>
      <w:widowControl w:val="0"/>
      <w:textAlignment w:val="baseline"/>
    </w:pPr>
    <w:rPr>
      <w:rFonts w:ascii="Tahoma" w:hAnsi="Tahoma"/>
      <w:color w:val="000000"/>
      <w:kern w:val="0"/>
      <w:sz w:val="20"/>
      <w:lang w:eastAsia="ar-SA"/>
    </w:rPr>
  </w:style>
  <w:style w:type="paragraph" w:styleId="ad">
    <w:name w:val="List Paragraph"/>
    <w:basedOn w:val="Standard"/>
    <w:uiPriority w:val="34"/>
    <w:qFormat/>
    <w:rsid w:val="006B55BB"/>
    <w:pPr>
      <w:ind w:left="720"/>
    </w:pPr>
  </w:style>
  <w:style w:type="paragraph" w:customStyle="1" w:styleId="11">
    <w:name w:val="Основной текст1"/>
    <w:basedOn w:val="Standard"/>
    <w:qFormat/>
    <w:rsid w:val="006B55BB"/>
    <w:pPr>
      <w:shd w:val="clear" w:color="auto" w:fill="FFFFFF"/>
      <w:spacing w:after="660" w:line="240" w:lineRule="atLeast"/>
      <w:ind w:hanging="540"/>
    </w:pPr>
    <w:rPr>
      <w:rFonts w:ascii="Times New Roman" w:hAnsi="Times New Roman" w:cs="Times New Roman"/>
      <w:sz w:val="25"/>
    </w:rPr>
  </w:style>
  <w:style w:type="paragraph" w:styleId="ae">
    <w:name w:val="Normal (Web)"/>
    <w:basedOn w:val="Standard"/>
    <w:uiPriority w:val="99"/>
    <w:qFormat/>
    <w:rsid w:val="006B55BB"/>
    <w:pPr>
      <w:spacing w:before="100" w:after="100" w:line="240" w:lineRule="auto"/>
    </w:pPr>
    <w:rPr>
      <w:rFonts w:ascii="Times New Roman" w:hAnsi="Times New Roman" w:cs="Times New Roman"/>
      <w:sz w:val="24"/>
    </w:rPr>
  </w:style>
  <w:style w:type="paragraph" w:styleId="af">
    <w:name w:val="Balloon Text"/>
    <w:basedOn w:val="Standard"/>
    <w:uiPriority w:val="99"/>
    <w:qFormat/>
    <w:rsid w:val="006B55BB"/>
    <w:pPr>
      <w:spacing w:after="0" w:line="240" w:lineRule="auto"/>
    </w:pPr>
    <w:rPr>
      <w:rFonts w:ascii="Tahoma" w:hAnsi="Tahoma" w:cs="Tahoma"/>
      <w:sz w:val="16"/>
    </w:rPr>
  </w:style>
  <w:style w:type="paragraph" w:customStyle="1" w:styleId="af0">
    <w:name w:val="Верхний и нижний колонтитулы"/>
    <w:basedOn w:val="Standard"/>
    <w:qFormat/>
    <w:rsid w:val="006B55BB"/>
  </w:style>
  <w:style w:type="paragraph" w:customStyle="1" w:styleId="af1">
    <w:name w:val="Колонтитул"/>
    <w:basedOn w:val="a"/>
    <w:qFormat/>
    <w:rsid w:val="006B55BB"/>
  </w:style>
  <w:style w:type="paragraph" w:customStyle="1" w:styleId="Header">
    <w:name w:val="Header"/>
    <w:basedOn w:val="Standard"/>
    <w:uiPriority w:val="99"/>
    <w:rsid w:val="006B55BB"/>
    <w:pPr>
      <w:tabs>
        <w:tab w:val="center" w:pos="4677"/>
        <w:tab w:val="right" w:pos="9355"/>
      </w:tabs>
      <w:spacing w:after="0" w:line="240" w:lineRule="auto"/>
    </w:pPr>
  </w:style>
  <w:style w:type="paragraph" w:customStyle="1" w:styleId="Footer">
    <w:name w:val="Footer"/>
    <w:basedOn w:val="Standard"/>
    <w:uiPriority w:val="99"/>
    <w:rsid w:val="006B55BB"/>
    <w:pPr>
      <w:tabs>
        <w:tab w:val="center" w:pos="4677"/>
        <w:tab w:val="right" w:pos="9355"/>
      </w:tabs>
      <w:spacing w:after="0" w:line="240" w:lineRule="auto"/>
    </w:pPr>
  </w:style>
  <w:style w:type="paragraph" w:customStyle="1" w:styleId="Heading10">
    <w:name w:val="Heading #1"/>
    <w:basedOn w:val="Standard"/>
    <w:qFormat/>
    <w:rsid w:val="006B55BB"/>
    <w:pPr>
      <w:shd w:val="clear" w:color="auto" w:fill="FFFFFF"/>
      <w:spacing w:before="720" w:after="0" w:line="302" w:lineRule="exact"/>
      <w:ind w:hanging="540"/>
    </w:pPr>
    <w:rPr>
      <w:rFonts w:ascii="Times New Roman" w:hAnsi="Times New Roman" w:cs="Times New Roman"/>
      <w:sz w:val="24"/>
    </w:rPr>
  </w:style>
  <w:style w:type="paragraph" w:styleId="af2">
    <w:name w:val="No Spacing"/>
    <w:uiPriority w:val="1"/>
    <w:qFormat/>
    <w:rsid w:val="006B55BB"/>
    <w:pPr>
      <w:ind w:left="-284" w:firstLine="992"/>
      <w:jc w:val="both"/>
      <w:textAlignment w:val="baseline"/>
    </w:pPr>
    <w:rPr>
      <w:rFonts w:ascii="Calibri" w:hAnsi="Calibri"/>
      <w:color w:val="000000"/>
      <w:kern w:val="0"/>
      <w:sz w:val="22"/>
      <w:lang w:eastAsia="ar-SA"/>
    </w:rPr>
  </w:style>
  <w:style w:type="paragraph" w:customStyle="1" w:styleId="Footnote">
    <w:name w:val="Footnote"/>
    <w:basedOn w:val="Standard"/>
    <w:qFormat/>
    <w:rsid w:val="006B55BB"/>
    <w:pPr>
      <w:spacing w:after="0" w:line="240" w:lineRule="auto"/>
    </w:pPr>
    <w:rPr>
      <w:sz w:val="20"/>
    </w:rPr>
  </w:style>
  <w:style w:type="paragraph" w:customStyle="1" w:styleId="af3">
    <w:name w:val="Содержимое таблицы"/>
    <w:basedOn w:val="Standard"/>
    <w:qFormat/>
    <w:rsid w:val="006B55BB"/>
    <w:pPr>
      <w:suppressLineNumbers/>
    </w:pPr>
  </w:style>
  <w:style w:type="paragraph" w:customStyle="1" w:styleId="af4">
    <w:name w:val="Заголовок таблицы"/>
    <w:basedOn w:val="af3"/>
    <w:qFormat/>
    <w:rsid w:val="006B55BB"/>
    <w:pPr>
      <w:jc w:val="center"/>
    </w:pPr>
    <w:rPr>
      <w:b/>
      <w:bCs/>
    </w:rPr>
  </w:style>
  <w:style w:type="paragraph" w:styleId="af5">
    <w:name w:val="Title"/>
    <w:basedOn w:val="a"/>
    <w:link w:val="af6"/>
    <w:qFormat/>
    <w:rsid w:val="00404DC6"/>
    <w:pPr>
      <w:widowControl/>
      <w:suppressAutoHyphens w:val="0"/>
      <w:jc w:val="center"/>
      <w:textAlignment w:val="auto"/>
    </w:pPr>
    <w:rPr>
      <w:rFonts w:ascii="Times New Roman" w:hAnsi="Times New Roman" w:cs="Times New Roman"/>
      <w:b/>
      <w:bCs/>
      <w:caps/>
      <w:kern w:val="0"/>
      <w:lang w:eastAsia="ru-RU" w:bidi="ar-SA"/>
    </w:rPr>
  </w:style>
  <w:style w:type="character" w:customStyle="1" w:styleId="af6">
    <w:name w:val="Название Знак"/>
    <w:basedOn w:val="a0"/>
    <w:link w:val="af5"/>
    <w:rsid w:val="00404DC6"/>
    <w:rPr>
      <w:rFonts w:ascii="Times New Roman" w:hAnsi="Times New Roman" w:cs="Times New Roman"/>
      <w:b/>
      <w:bCs/>
      <w:caps/>
      <w:kern w:val="0"/>
      <w:lang w:eastAsia="ru-RU"/>
    </w:rPr>
  </w:style>
  <w:style w:type="character" w:customStyle="1" w:styleId="30">
    <w:name w:val="Заголовок 3 Знак"/>
    <w:basedOn w:val="a0"/>
    <w:link w:val="3"/>
    <w:rsid w:val="002D4F68"/>
    <w:rPr>
      <w:rFonts w:ascii="Times New Roman" w:hAnsi="Times New Roman" w:cs="Times New Roman"/>
      <w:kern w:val="0"/>
      <w:szCs w:val="20"/>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9D7F52A56B1D098D36EB82F8AC4BCACC4B5358510DB5C9404BED8268AA37005B8E5C1A7F458E254D3B561655062B9659E6bCM4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23FC0-2112-44BF-B145-35B66FF3B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5989</Words>
  <Characters>34138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02.02.2022 №_201</vt:lpstr>
    </vt:vector>
  </TitlesOfParts>
  <Company>Microsoft</Company>
  <LinksUpToDate>false</LinksUpToDate>
  <CharactersWithSpaces>40047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02.02.2022 №_201</dc:title>
  <dc:creator>Guest</dc:creator>
  <cp:lastModifiedBy>finuser</cp:lastModifiedBy>
  <cp:revision>4</cp:revision>
  <cp:lastPrinted>2022-03-16T03:40:00Z</cp:lastPrinted>
  <dcterms:created xsi:type="dcterms:W3CDTF">2022-04-21T05:00:00Z</dcterms:created>
  <dcterms:modified xsi:type="dcterms:W3CDTF">2022-04-21T05:05:00Z</dcterms:modified>
  <dc:language>ru-RU</dc:language>
</cp:coreProperties>
</file>